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right" w:tblpY="1535"/>
        <w:tblW w:w="8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8"/>
        <w:gridCol w:w="6660"/>
      </w:tblGrid>
      <w:tr w:rsidR="00ED5AB4" w:rsidRPr="004A3D64" w:rsidTr="00ED5AB4">
        <w:tc>
          <w:tcPr>
            <w:tcW w:w="2088" w:type="dxa"/>
          </w:tcPr>
          <w:p w:rsidR="00ED5AB4" w:rsidRPr="004A3D64" w:rsidRDefault="00ED5AB4" w:rsidP="00ED5AB4">
            <w:pPr>
              <w:spacing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b/>
                <w:sz w:val="24"/>
                <w:szCs w:val="24"/>
              </w:rPr>
              <w:t>LAMPIRAN IV :</w:t>
            </w:r>
          </w:p>
        </w:tc>
        <w:tc>
          <w:tcPr>
            <w:tcW w:w="6660" w:type="dxa"/>
          </w:tcPr>
          <w:p w:rsidR="00ED5AB4" w:rsidRPr="004A3D64" w:rsidRDefault="00ED5AB4" w:rsidP="00ED5AB4">
            <w:pPr>
              <w:spacing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b/>
                <w:sz w:val="24"/>
                <w:szCs w:val="24"/>
              </w:rPr>
              <w:t>PERATURAN DAERAH KABUPATEN PESAWARAN</w:t>
            </w:r>
          </w:p>
        </w:tc>
      </w:tr>
      <w:tr w:rsidR="00ED5AB4" w:rsidRPr="004A3D64" w:rsidTr="00ED5AB4">
        <w:tc>
          <w:tcPr>
            <w:tcW w:w="2088" w:type="dxa"/>
          </w:tcPr>
          <w:p w:rsidR="00ED5AB4" w:rsidRPr="004A3D64" w:rsidRDefault="00ED5AB4" w:rsidP="00ED5AB4">
            <w:pPr>
              <w:spacing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6660" w:type="dxa"/>
          </w:tcPr>
          <w:p w:rsidR="00ED5AB4" w:rsidRPr="004A3D64" w:rsidRDefault="00ED5AB4" w:rsidP="00FA6918">
            <w:pPr>
              <w:spacing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NOMOR     : </w:t>
            </w:r>
            <w:r w:rsidR="00EF6A6D">
              <w:rPr>
                <w:rFonts w:ascii="Bookman Old Style" w:hAnsi="Bookman Old Style" w:cs="Arial"/>
                <w:b/>
                <w:sz w:val="24"/>
                <w:szCs w:val="24"/>
              </w:rPr>
              <w:t>4 TAHUN 2012</w:t>
            </w:r>
          </w:p>
        </w:tc>
      </w:tr>
      <w:tr w:rsidR="00ED5AB4" w:rsidRPr="004A3D64" w:rsidTr="00ED5AB4">
        <w:tc>
          <w:tcPr>
            <w:tcW w:w="2088" w:type="dxa"/>
          </w:tcPr>
          <w:p w:rsidR="00ED5AB4" w:rsidRPr="004A3D64" w:rsidRDefault="00ED5AB4" w:rsidP="00ED5AB4">
            <w:pPr>
              <w:spacing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ED5AB4" w:rsidRPr="004A3D64" w:rsidRDefault="00ED5AB4" w:rsidP="00FA6918">
            <w:pPr>
              <w:spacing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TANGGAL  : </w:t>
            </w:r>
            <w:r w:rsidR="00EF6A6D">
              <w:rPr>
                <w:rFonts w:ascii="Bookman Old Style" w:hAnsi="Bookman Old Style" w:cs="Arial"/>
                <w:b/>
                <w:sz w:val="24"/>
                <w:szCs w:val="24"/>
              </w:rPr>
              <w:t>22Pebruari 2012</w:t>
            </w:r>
          </w:p>
        </w:tc>
      </w:tr>
      <w:tr w:rsidR="00ED5AB4" w:rsidRPr="004A3D64" w:rsidTr="00ED5AB4">
        <w:tc>
          <w:tcPr>
            <w:tcW w:w="2088" w:type="dxa"/>
          </w:tcPr>
          <w:p w:rsidR="00ED5AB4" w:rsidRPr="004A3D64" w:rsidRDefault="00ED5AB4" w:rsidP="00ED5AB4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ED5AB4" w:rsidRPr="004A3D64" w:rsidRDefault="00ED5AB4" w:rsidP="00ED5AB4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</w:tr>
    </w:tbl>
    <w:p w:rsidR="00ED5AB4" w:rsidRPr="00ED5AB4" w:rsidRDefault="00ED5AB4" w:rsidP="000C0949">
      <w:pPr>
        <w:rPr>
          <w:rFonts w:ascii="Bookman Old Style" w:hAnsi="Bookman Old Style"/>
          <w:sz w:val="24"/>
          <w:szCs w:val="24"/>
        </w:rPr>
      </w:pPr>
    </w:p>
    <w:p w:rsidR="000C0949" w:rsidRPr="00ED5AB4" w:rsidRDefault="000C0949" w:rsidP="000C0949">
      <w:pPr>
        <w:rPr>
          <w:rFonts w:ascii="Bookman Old Style" w:hAnsi="Bookman Old Style"/>
          <w:sz w:val="24"/>
          <w:szCs w:val="24"/>
        </w:rPr>
      </w:pPr>
    </w:p>
    <w:p w:rsidR="000C0949" w:rsidRPr="00ED5AB4" w:rsidRDefault="000C0949" w:rsidP="000C0949">
      <w:pPr>
        <w:rPr>
          <w:rFonts w:ascii="Bookman Old Style" w:hAnsi="Bookman Old Style"/>
          <w:sz w:val="24"/>
          <w:szCs w:val="24"/>
        </w:rPr>
      </w:pPr>
    </w:p>
    <w:p w:rsidR="000C0949" w:rsidRPr="00ED5AB4" w:rsidRDefault="000C0949" w:rsidP="000C0949">
      <w:pPr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15761" w:type="dxa"/>
        <w:tblInd w:w="547" w:type="dxa"/>
        <w:tblLayout w:type="fixed"/>
        <w:tblLook w:val="04A0"/>
      </w:tblPr>
      <w:tblGrid>
        <w:gridCol w:w="641"/>
        <w:gridCol w:w="1260"/>
        <w:gridCol w:w="2250"/>
        <w:gridCol w:w="1980"/>
        <w:gridCol w:w="720"/>
        <w:gridCol w:w="720"/>
        <w:gridCol w:w="720"/>
        <w:gridCol w:w="720"/>
        <w:gridCol w:w="720"/>
        <w:gridCol w:w="900"/>
        <w:gridCol w:w="990"/>
        <w:gridCol w:w="990"/>
        <w:gridCol w:w="1800"/>
        <w:gridCol w:w="1350"/>
      </w:tblGrid>
      <w:tr w:rsidR="00ED5AB4" w:rsidRPr="00ED5AB4" w:rsidTr="00FA6918">
        <w:trPr>
          <w:tblHeader/>
        </w:trPr>
        <w:tc>
          <w:tcPr>
            <w:tcW w:w="641" w:type="dxa"/>
            <w:vMerge w:val="restart"/>
            <w:shd w:val="clear" w:color="auto" w:fill="FFFFFF" w:themeFill="background1"/>
            <w:vAlign w:val="center"/>
          </w:tcPr>
          <w:p w:rsidR="005B0001" w:rsidRPr="00ED5AB4" w:rsidRDefault="005B0001" w:rsidP="005B0001">
            <w:pPr>
              <w:spacing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D5AB4">
              <w:rPr>
                <w:rFonts w:ascii="Bookman Old Style" w:hAnsi="Bookman Old Style" w:cs="Arial"/>
                <w:b/>
                <w:sz w:val="24"/>
                <w:szCs w:val="24"/>
              </w:rPr>
              <w:t>No</w:t>
            </w:r>
          </w:p>
        </w:tc>
        <w:tc>
          <w:tcPr>
            <w:tcW w:w="1260" w:type="dxa"/>
            <w:vMerge w:val="restart"/>
            <w:shd w:val="clear" w:color="auto" w:fill="FFFFFF" w:themeFill="background1"/>
            <w:vAlign w:val="center"/>
          </w:tcPr>
          <w:p w:rsidR="005B0001" w:rsidRPr="00ED5AB4" w:rsidRDefault="005B0001" w:rsidP="005B0001">
            <w:pPr>
              <w:spacing w:line="240" w:lineRule="auto"/>
              <w:ind w:left="0" w:firstLine="0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D5AB4">
              <w:rPr>
                <w:rFonts w:ascii="Bookman Old Style" w:hAnsi="Bookman Old Style" w:cs="Arial"/>
                <w:b/>
                <w:sz w:val="24"/>
                <w:szCs w:val="24"/>
              </w:rPr>
              <w:t>Sektor/Sub Sektor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:rsidR="005B0001" w:rsidRPr="00ED5AB4" w:rsidRDefault="005B0001" w:rsidP="005B0001">
            <w:pPr>
              <w:spacing w:line="240" w:lineRule="auto"/>
              <w:ind w:left="0" w:firstLine="0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D5AB4">
              <w:rPr>
                <w:rFonts w:ascii="Bookman Old Style" w:hAnsi="Bookman Old Style" w:cs="Arial"/>
                <w:b/>
                <w:sz w:val="24"/>
                <w:szCs w:val="24"/>
              </w:rPr>
              <w:t>Program Kegiatan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:rsidR="005B0001" w:rsidRPr="00ED5AB4" w:rsidRDefault="005B0001" w:rsidP="005B0001">
            <w:pPr>
              <w:spacing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D5AB4">
              <w:rPr>
                <w:rFonts w:ascii="Bookman Old Style" w:hAnsi="Bookman Old Style" w:cs="Arial"/>
                <w:b/>
                <w:sz w:val="24"/>
                <w:szCs w:val="24"/>
              </w:rPr>
              <w:t>Lokasi</w:t>
            </w:r>
          </w:p>
        </w:tc>
        <w:tc>
          <w:tcPr>
            <w:tcW w:w="6480" w:type="dxa"/>
            <w:gridSpan w:val="8"/>
            <w:shd w:val="clear" w:color="auto" w:fill="FFFFFF" w:themeFill="background1"/>
          </w:tcPr>
          <w:p w:rsidR="005B0001" w:rsidRPr="00ED5AB4" w:rsidRDefault="005B0001" w:rsidP="005B0001">
            <w:pPr>
              <w:spacing w:line="240" w:lineRule="auto"/>
              <w:ind w:left="0" w:firstLine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D5AB4">
              <w:rPr>
                <w:rFonts w:ascii="Bookman Old Style" w:hAnsi="Bookman Old Style" w:cs="Arial"/>
                <w:b/>
                <w:sz w:val="24"/>
                <w:szCs w:val="24"/>
              </w:rPr>
              <w:t>Tahapan Pelaksanaan</w:t>
            </w:r>
          </w:p>
        </w:tc>
        <w:tc>
          <w:tcPr>
            <w:tcW w:w="1800" w:type="dxa"/>
            <w:vMerge w:val="restart"/>
            <w:shd w:val="clear" w:color="auto" w:fill="FFFFFF" w:themeFill="background1"/>
            <w:vAlign w:val="center"/>
          </w:tcPr>
          <w:p w:rsidR="005B0001" w:rsidRPr="00ED5AB4" w:rsidRDefault="005B0001" w:rsidP="005B0001">
            <w:pPr>
              <w:spacing w:line="240" w:lineRule="auto"/>
              <w:ind w:left="0" w:firstLine="0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D5AB4">
              <w:rPr>
                <w:rFonts w:ascii="Bookman Old Style" w:hAnsi="Bookman Old Style" w:cs="Arial"/>
                <w:b/>
                <w:sz w:val="24"/>
                <w:szCs w:val="24"/>
              </w:rPr>
              <w:t>Instansi Pelaksana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5B0001" w:rsidRPr="00ED5AB4" w:rsidRDefault="005B0001" w:rsidP="005B0001">
            <w:pPr>
              <w:spacing w:line="240" w:lineRule="auto"/>
              <w:ind w:left="0" w:firstLine="19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ED5AB4">
              <w:rPr>
                <w:rFonts w:ascii="Bookman Old Style" w:hAnsi="Bookman Old Style" w:cs="Arial"/>
                <w:b/>
                <w:sz w:val="24"/>
                <w:szCs w:val="24"/>
              </w:rPr>
              <w:t>Sumber Dana</w:t>
            </w:r>
          </w:p>
        </w:tc>
      </w:tr>
      <w:tr w:rsidR="00DF1750" w:rsidRPr="00ED5AB4" w:rsidTr="00FA6918">
        <w:trPr>
          <w:tblHeader/>
        </w:trPr>
        <w:tc>
          <w:tcPr>
            <w:tcW w:w="641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3600" w:type="dxa"/>
            <w:gridSpan w:val="5"/>
            <w:shd w:val="clear" w:color="auto" w:fill="FFFFFF" w:themeFill="background1"/>
            <w:vAlign w:val="center"/>
          </w:tcPr>
          <w:p w:rsidR="005B0001" w:rsidRPr="00CF3443" w:rsidRDefault="005B0001" w:rsidP="00ED5AB4">
            <w:pPr>
              <w:ind w:left="0" w:firstLine="0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Periode I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5B0001" w:rsidRPr="00CF3443" w:rsidRDefault="005B0001" w:rsidP="00ED5AB4">
            <w:pPr>
              <w:ind w:left="-18" w:hanging="90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Periode II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5B0001" w:rsidRPr="00CF3443" w:rsidRDefault="005B0001" w:rsidP="00ED5AB4">
            <w:pPr>
              <w:ind w:left="1" w:hanging="90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Periode III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5B0001" w:rsidRPr="00CF3443" w:rsidRDefault="005B0001" w:rsidP="00ED5AB4">
            <w:pPr>
              <w:ind w:left="0" w:hanging="70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Periode IV</w:t>
            </w:r>
          </w:p>
        </w:tc>
        <w:tc>
          <w:tcPr>
            <w:tcW w:w="1800" w:type="dxa"/>
            <w:vMerge/>
            <w:vAlign w:val="center"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</w:tr>
      <w:tr w:rsidR="00DF1750" w:rsidRPr="00ED5AB4" w:rsidTr="00FA6918">
        <w:trPr>
          <w:tblHeader/>
        </w:trPr>
        <w:tc>
          <w:tcPr>
            <w:tcW w:w="641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5B0001" w:rsidRPr="00CF3443" w:rsidRDefault="005B0001" w:rsidP="005B0001">
            <w:pPr>
              <w:ind w:left="0" w:firstLine="0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2011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5B0001" w:rsidRPr="00CF3443" w:rsidRDefault="005B0001" w:rsidP="005B0001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2012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5B0001" w:rsidRPr="00CF3443" w:rsidRDefault="005B0001" w:rsidP="005B0001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2013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5B0001" w:rsidRPr="00CF3443" w:rsidRDefault="005B0001" w:rsidP="005B0001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2014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5B0001" w:rsidRPr="00CF3443" w:rsidRDefault="005B0001" w:rsidP="005B0001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CF3443">
              <w:rPr>
                <w:rFonts w:ascii="Bookman Old Style" w:hAnsi="Bookman Old Style" w:cs="Arial"/>
                <w:b/>
                <w:sz w:val="18"/>
                <w:szCs w:val="18"/>
              </w:rPr>
              <w:t>2015</w:t>
            </w:r>
          </w:p>
        </w:tc>
        <w:tc>
          <w:tcPr>
            <w:tcW w:w="900" w:type="dxa"/>
            <w:shd w:val="clear" w:color="auto" w:fill="FFFFFF" w:themeFill="background1"/>
          </w:tcPr>
          <w:p w:rsidR="005B0001" w:rsidRPr="00CF3443" w:rsidRDefault="005B0001" w:rsidP="005B0001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5B0001" w:rsidRPr="00CF3443" w:rsidRDefault="005B0001" w:rsidP="005B0001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5B0001" w:rsidRPr="00CF3443" w:rsidRDefault="005B0001" w:rsidP="005B0001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5B0001" w:rsidRPr="00ED5AB4" w:rsidRDefault="005B0001" w:rsidP="005B0001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</w:tc>
        <w:tc>
          <w:tcPr>
            <w:tcW w:w="15120" w:type="dxa"/>
            <w:gridSpan w:val="13"/>
            <w:shd w:val="clear" w:color="auto" w:fill="auto"/>
          </w:tcPr>
          <w:p w:rsidR="00DF1750" w:rsidRPr="00ED5AB4" w:rsidRDefault="00DF1750" w:rsidP="00DF1750">
            <w:pPr>
              <w:ind w:left="0" w:firstLine="0"/>
              <w:jc w:val="lef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Perwujudan Struktur Ruang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1.1</w:t>
            </w:r>
          </w:p>
        </w:tc>
        <w:tc>
          <w:tcPr>
            <w:tcW w:w="15120" w:type="dxa"/>
            <w:gridSpan w:val="13"/>
            <w:shd w:val="clear" w:color="auto" w:fill="auto"/>
          </w:tcPr>
          <w:p w:rsidR="00DF1750" w:rsidRPr="00ED5AB4" w:rsidRDefault="00DF1750" w:rsidP="00DF1750">
            <w:pPr>
              <w:ind w:left="0" w:firstLine="0"/>
              <w:jc w:val="lef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Perwujudan </w:t>
            </w: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 xml:space="preserve"> Sistem Pusat Kegiatan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69" w:hanging="224"/>
              <w:contextualSpacing w:val="0"/>
              <w:jc w:val="left"/>
              <w:rPr>
                <w:rFonts w:ascii="Bookman Old Style" w:hAnsi="Bookman Old Style" w:cs="Arial"/>
                <w:lang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</w:t>
            </w:r>
            <w:r w:rsidRPr="004A3D64">
              <w:rPr>
                <w:rFonts w:ascii="Bookman Old Style" w:hAnsi="Bookman Old Style" w:cs="Arial"/>
                <w:lang w:eastAsia="id-ID"/>
              </w:rPr>
              <w:t xml:space="preserve">erwujudan Pusat Kegiatan Wilayah promosi (PKWp) Gedongtataan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tabs>
                <w:tab w:val="left" w:pos="491"/>
              </w:tabs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Penyusunan RDTR Perkotaan Gedongtataan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</w:t>
            </w:r>
            <w:r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t</w:t>
            </w: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tabs>
                <w:tab w:val="left" w:pos="491"/>
              </w:tabs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Penyusunan rencana pengembangan pembangunan perumahan dan permukiman daerah (RP4D);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APBD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 dan penataan teknis Kota Gedongtataan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Pengemb. perkantoran pemerintahan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DF1750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 perumahan rakyat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 pasar Gedongtataan;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Terminal Tipe B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penyusunan masterplan pendidikan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DISDIK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APBD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Perguruan Tinggi (PT);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DISDIK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 Rumah Sakit Umum Daerah (RSUD)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DISKES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Pemb. Gedung </w:t>
            </w:r>
            <w:r w:rsidRPr="004A3D64">
              <w:rPr>
                <w:rFonts w:ascii="Bookman Old Style" w:hAnsi="Bookman Old Style" w:cs="Arial"/>
                <w:lang w:eastAsia="id-ID"/>
              </w:rPr>
              <w:t>Serba Guna (GSG)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DPU, DKPPORA</w:t>
            </w:r>
          </w:p>
        </w:tc>
        <w:tc>
          <w:tcPr>
            <w:tcW w:w="1350" w:type="dxa"/>
          </w:tcPr>
          <w:p w:rsidR="00DF1750" w:rsidRPr="004A3D64" w:rsidRDefault="00DF1750" w:rsidP="00CF3443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 xml:space="preserve">pembangunan </w:t>
            </w:r>
            <w:r w:rsidRPr="004A3D64">
              <w:rPr>
                <w:rFonts w:ascii="Bookman Old Style" w:hAnsi="Bookman Old Style" w:cs="Arial"/>
              </w:rPr>
              <w:t>prasarana dan jaringan air minum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DF1750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Peningkatan pengelolaan sampah dan penyediaan TPA yang ramah lingkungan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Alokasi lahan untuk kawasan siap bangun (kasiba) dan lingkungan siap bangunan (lisiba);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BAG. TAPEM,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Islamic Center;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Pemb. Balai Latihan Kerja Modern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DPU, Dissosnakertran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pengembangan kawasan permukiman perkotaan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pembangunan infrastruktur perkotaan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pembangunan infrastruktur jaringan sanitasi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kelembagaan perusahaan daerah air minum (PDAM)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BAG.</w:t>
            </w:r>
          </w:p>
          <w:p w:rsidR="00DF1750" w:rsidRPr="004A3D64" w:rsidRDefault="00ED110C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EKONOMI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pengembangan kawasan perdagangan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F57379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BAPPEDA, </w:t>
            </w:r>
            <w:r w:rsidR="00ED110C">
              <w:rPr>
                <w:rFonts w:ascii="Bookman Old Style" w:hAnsi="Bookman Old Style" w:cs="Arial"/>
                <w:sz w:val="24"/>
                <w:szCs w:val="24"/>
              </w:rPr>
              <w:t xml:space="preserve">DINAS PASAR,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DIPERINDA</w:t>
            </w:r>
            <w:r w:rsidR="00F57379">
              <w:rPr>
                <w:rFonts w:ascii="Bookman Old Style" w:hAnsi="Bookman Old Style" w:cs="Arial"/>
                <w:sz w:val="24"/>
                <w:szCs w:val="24"/>
              </w:rPr>
              <w:t>G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KOP,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F3443" w:rsidRPr="00ED5AB4" w:rsidTr="00F57379">
        <w:tc>
          <w:tcPr>
            <w:tcW w:w="641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F3443" w:rsidRPr="004A3D64" w:rsidRDefault="00CF3443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CF3443" w:rsidRPr="004A3D64" w:rsidRDefault="00CF3443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F3443" w:rsidRPr="004A3D64" w:rsidRDefault="00CF3443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F3443" w:rsidRPr="004A3D64" w:rsidRDefault="00CF3443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CF3443" w:rsidRPr="004A3D64" w:rsidRDefault="00CF3443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69" w:hanging="224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Perwujudan PKLp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terminal tipe C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DIHUB, DPU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6C07D9" w:rsidRPr="004A3D64" w:rsidRDefault="006C07D9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ED110C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Peningkatan pusat perdagangan skala lokal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Default="00DF1750" w:rsidP="00F57379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DIPERINDAGKOP, DPU</w:t>
            </w:r>
            <w:r w:rsidR="00ED110C">
              <w:rPr>
                <w:rFonts w:ascii="Bookman Old Style" w:hAnsi="Bookman Old Style" w:cs="Arial"/>
                <w:sz w:val="24"/>
                <w:szCs w:val="24"/>
              </w:rPr>
              <w:t>, DINAS PASAR</w:t>
            </w:r>
          </w:p>
          <w:p w:rsidR="006C07D9" w:rsidRPr="004A3D64" w:rsidRDefault="006C07D9" w:rsidP="00F57379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pengolahan padi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 Puskemas rawat inap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DISKES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sarana dan prasarana pembenihan ikan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gudang pengumpul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DISTANNA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K</w:t>
            </w:r>
            <w:r>
              <w:rPr>
                <w:rFonts w:ascii="Bookman Old Style" w:hAnsi="Bookman Old Style" w:cs="Arial"/>
                <w:sz w:val="24"/>
                <w:szCs w:val="24"/>
              </w:rPr>
              <w:t>, K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ETAH</w:t>
            </w:r>
            <w:r>
              <w:rPr>
                <w:rFonts w:ascii="Bookman Old Style" w:hAnsi="Bookman Old Style" w:cs="Arial"/>
                <w:sz w:val="24"/>
                <w:szCs w:val="24"/>
              </w:rPr>
              <w:t>A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NAN PANGAN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F57379" w:rsidRDefault="00DF1750" w:rsidP="00F5737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Sub Terminal Agribisnis (STA)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DISTANNAK,  KETAHANAN PANGAN</w:t>
            </w:r>
          </w:p>
        </w:tc>
        <w:tc>
          <w:tcPr>
            <w:tcW w:w="1350" w:type="dxa"/>
          </w:tcPr>
          <w:p w:rsidR="00DF1750" w:rsidRPr="004A3D64" w:rsidRDefault="00DF1750" w:rsidP="007F0EB5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fasilitas dan utilitas penunjang kegiatan pertanian dan perkebunan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DISTANNAK, 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Pembangkit Listrik Tenaga Diesel (PLTD)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PLN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Pembangunan dan peningkatan sarana dan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>prasarana pendidikan menengah dan kejuruan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Kec. Tegineneng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DISDIK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F57379" w:rsidRPr="00ED5AB4" w:rsidTr="00F57379">
        <w:tc>
          <w:tcPr>
            <w:tcW w:w="641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F57379" w:rsidRPr="004A3D64" w:rsidRDefault="00F57379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F57379" w:rsidRPr="004A3D64" w:rsidRDefault="00F57379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57379" w:rsidRPr="004A3D64" w:rsidRDefault="00F57379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F57379" w:rsidRPr="004A3D64" w:rsidRDefault="00F57379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F57379" w:rsidRPr="004A3D64" w:rsidRDefault="00F57379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69" w:hanging="224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Perwujudan PPK dilakukan melalui: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4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Peningkatan pusat perdagangan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 dan 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DISPERINDAGKOP</w:t>
            </w:r>
            <w:r w:rsidR="006C07D9">
              <w:rPr>
                <w:rFonts w:ascii="Bookman Old Style" w:hAnsi="Bookman Old Style" w:cs="Arial"/>
                <w:sz w:val="24"/>
                <w:szCs w:val="24"/>
              </w:rPr>
              <w:t>, DINAS PASAR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Pembangunan pembangkit listrik tenaga diesel (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t>PLTD</w:t>
            </w:r>
            <w:r w:rsidRPr="004A3D64">
              <w:rPr>
                <w:rFonts w:ascii="Bookman Old Style" w:hAnsi="Bookman Old Style" w:cs="Arial"/>
                <w:lang w:eastAsia="id-ID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 dan 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PLN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Pembangunan pengolahan padi;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 dan 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Pengembangan puskemas rawat inap;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 dan 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DISKES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 xml:space="preserve">Pembangunan fasilitas penunjang sentra </w:t>
            </w:r>
            <w:r w:rsidRPr="004A3D64">
              <w:rPr>
                <w:rFonts w:ascii="Bookman Old Style" w:hAnsi="Bookman Old Style" w:cs="Arial"/>
                <w:lang w:eastAsia="id-ID"/>
              </w:rPr>
              <w:lastRenderedPageBreak/>
              <w:t>peternakan ternak kecil;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Kec. Padangcermin dan 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Pembangunan fasilitas pembenihan ikan;</w:t>
            </w:r>
          </w:p>
          <w:p w:rsidR="00F57379" w:rsidRPr="004A3D64" w:rsidRDefault="00F57379" w:rsidP="00F57379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 xml:space="preserve">Kec. Padangcermin 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Pembangunan fasilitas pembenihan padi;</w:t>
            </w:r>
          </w:p>
          <w:p w:rsidR="00F57379" w:rsidRPr="004A3D64" w:rsidRDefault="00F57379" w:rsidP="00F57379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  <w:lang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F57379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</w:t>
            </w:r>
            <w:r w:rsidR="00F57379">
              <w:rPr>
                <w:rFonts w:ascii="Bookman Old Style" w:hAnsi="Bookman Old Style" w:cs="Arial"/>
                <w:sz w:val="24"/>
                <w:szCs w:val="24"/>
              </w:rPr>
              <w:t>N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Pembangunan gudang pengumpul dan lahan jemur;</w:t>
            </w:r>
          </w:p>
          <w:p w:rsidR="00F57379" w:rsidRPr="004A3D64" w:rsidRDefault="00F57379" w:rsidP="00F57379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Peningkatan pasar tradisional;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 dan Kec. Negerikaton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F57379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DI</w:t>
            </w:r>
            <w:r w:rsidR="00DF1750" w:rsidRPr="004A3D64">
              <w:rPr>
                <w:rFonts w:ascii="Bookman Old Style" w:hAnsi="Bookman Old Style" w:cs="Arial"/>
                <w:sz w:val="24"/>
                <w:szCs w:val="24"/>
              </w:rPr>
              <w:t>PERINDAGKOP</w:t>
            </w:r>
            <w:r w:rsidR="006C07D9">
              <w:rPr>
                <w:rFonts w:ascii="Bookman Old Style" w:hAnsi="Bookman Old Style" w:cs="Arial"/>
                <w:sz w:val="24"/>
                <w:szCs w:val="24"/>
              </w:rPr>
              <w:t>, DINAS PASAR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Pembangunan sub terminal agribisnis (sta); dan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 dan Kec. Negerikaton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F57379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DIPERINDAGKOP, DISHUB, DPU</w:t>
            </w:r>
            <w:r w:rsidR="006C07D9">
              <w:rPr>
                <w:rFonts w:ascii="Bookman Old Style" w:hAnsi="Bookman Old Style" w:cs="Arial"/>
                <w:sz w:val="24"/>
                <w:szCs w:val="24"/>
              </w:rPr>
              <w:t>, 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 xml:space="preserve">Pembangunan fasilitas dan utilitas </w:t>
            </w:r>
            <w:r w:rsidRPr="004A3D64">
              <w:rPr>
                <w:rFonts w:ascii="Bookman Old Style" w:hAnsi="Bookman Old Style" w:cs="Arial"/>
                <w:lang w:eastAsia="id-ID"/>
              </w:rPr>
              <w:lastRenderedPageBreak/>
              <w:t>penunjang kegiatan peternakan</w:t>
            </w:r>
          </w:p>
          <w:p w:rsidR="00F57379" w:rsidRPr="00F57379" w:rsidRDefault="00F57379" w:rsidP="00F57379">
            <w:pPr>
              <w:spacing w:line="240" w:lineRule="auto"/>
              <w:ind w:left="169" w:firstLine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jc w:val="left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 xml:space="preserve">Kec. Padangcermin </w:t>
            </w: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dan Kec. Negerikaton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69" w:hanging="224"/>
              <w:contextualSpacing w:val="0"/>
              <w:rPr>
                <w:rFonts w:ascii="Bookman Old Style" w:hAnsi="Bookman Old Style" w:cs="Arial"/>
                <w:lang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Perwujudan PPL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 :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Pengembangan tanaman pangan dan hortikultura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Kedondong, Kec. Waylima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</w:t>
            </w:r>
            <w:r w:rsidRPr="004A3D64">
              <w:rPr>
                <w:rFonts w:ascii="Bookman Old Style" w:hAnsi="Bookman Old Style" w:cs="Arial"/>
                <w:lang w:eastAsia="id-ID"/>
              </w:rPr>
              <w:t>gembangan tanaman perkebunan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Kedondong, Kec. Waylima, Kec. Punduh Pedada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</w:t>
            </w:r>
            <w:r w:rsidRPr="004A3D64">
              <w:rPr>
                <w:rFonts w:ascii="Bookman Old Style" w:hAnsi="Bookman Old Style" w:cs="Arial"/>
                <w:lang w:eastAsia="id-ID"/>
              </w:rPr>
              <w:t>ngembangan industri  rumah tangga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Kedondong, Kec. Waylima, Kec. Punduh Pedada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DISPERINDAGKOP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Pengembangan </w:t>
            </w:r>
            <w:r w:rsidRPr="004A3D64">
              <w:rPr>
                <w:rFonts w:ascii="Bookman Old Style" w:hAnsi="Bookman Old Style" w:cs="Arial"/>
                <w:lang w:eastAsia="id-ID"/>
              </w:rPr>
              <w:t>perikanan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Kec. Punduh Pedada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1.2</w:t>
            </w:r>
          </w:p>
        </w:tc>
        <w:tc>
          <w:tcPr>
            <w:tcW w:w="15120" w:type="dxa"/>
            <w:gridSpan w:val="13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Perwujudan Sistem Prasarana Wilayah</w:t>
            </w: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A. Perwujudan jaringan transportasi darat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Peningkatan kapasitas pelayanan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>sistem jaringan jalan kolektor primer;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CB740E">
            <w:pPr>
              <w:spacing w:line="240" w:lineRule="auto"/>
              <w:ind w:left="-18" w:firstLine="0"/>
              <w:jc w:val="left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Peningkatan jaringan jalan lokal primer dan lingkungan primer;</w:t>
            </w:r>
          </w:p>
          <w:p w:rsidR="00DF1750" w:rsidRPr="004A3D64" w:rsidRDefault="00DF1750" w:rsidP="00DF1750">
            <w:pPr>
              <w:pStyle w:val="ListParagraph"/>
              <w:ind w:left="351" w:firstLine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CB740E">
            <w:pPr>
              <w:spacing w:line="240" w:lineRule="auto"/>
              <w:ind w:left="-18" w:firstLine="0"/>
              <w:jc w:val="left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jalan arteri sekunder, kolektor primer, dan lokal primer;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CB740E">
            <w:pPr>
              <w:spacing w:line="240" w:lineRule="auto"/>
              <w:ind w:left="-18" w:firstLine="0"/>
              <w:jc w:val="left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terminal tipe B; dan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CB740E">
            <w:pPr>
              <w:spacing w:line="240" w:lineRule="auto"/>
              <w:ind w:left="-18" w:firstLine="0"/>
              <w:jc w:val="left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terminal tipe C.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Kec. Tegineneng dan Kec.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CB740E" w:rsidRPr="00ED5AB4" w:rsidTr="00F57379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4A3D64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B. </w:t>
            </w: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. Perwujudan jaringan kereta api</w:t>
            </w:r>
          </w:p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6C07D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penyusunan </w:t>
            </w:r>
            <w:r w:rsidRPr="004A3D64">
              <w:rPr>
                <w:rFonts w:ascii="Bookman Old Style" w:hAnsi="Bookman Old Style" w:cs="Arial"/>
                <w:lang w:eastAsia="id-ID"/>
              </w:rPr>
              <w:t>masterplan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 xml:space="preserve">stasiun kereta api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 xml:space="preserve">Kec. Gedongtataan </w:t>
            </w: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DISHUB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penyusunan </w:t>
            </w:r>
            <w:r w:rsidRPr="004A3D64">
              <w:rPr>
                <w:rFonts w:ascii="Bookman Old Style" w:hAnsi="Bookman Old Style" w:cs="Arial"/>
                <w:lang w:eastAsia="id-ID"/>
              </w:rPr>
              <w:t>RTBL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 stasiun kereta api;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Kec. Gedongtataan,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DISHUB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920EB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peningkatan kapasitas pelayanan sistem jaringan kereta api;</w:t>
            </w:r>
          </w:p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 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stasiun angkutan penumpang kereta api;</w:t>
            </w:r>
          </w:p>
          <w:p w:rsidR="00DF1750" w:rsidRPr="004A3D64" w:rsidRDefault="00DF1750" w:rsidP="00DF1750">
            <w:pPr>
              <w:pStyle w:val="ListParagraph"/>
              <w:ind w:left="351" w:firstLine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 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CB740E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pembangunan stasiun angkutan barang kereta api;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 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CB740E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pembangunan sarana prasarana pendukung stasiun kereta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>api.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Kec. Gedongtataan 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CB740E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B740E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B740E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C. Perwujudan jaringan transportasi laut</w:t>
            </w:r>
          </w:p>
        </w:tc>
      </w:tr>
      <w:tr w:rsidR="00CB740E" w:rsidRPr="00ED5AB4" w:rsidTr="00D21814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4A3D64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Penyusunan </w:t>
            </w:r>
            <w:r w:rsidRPr="004A3D64">
              <w:rPr>
                <w:rFonts w:ascii="Bookman Old Style" w:hAnsi="Bookman Old Style" w:cs="Arial"/>
                <w:lang w:eastAsia="id-ID"/>
              </w:rPr>
              <w:t>masterplan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 pelabuhan lokal 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CB740E" w:rsidRPr="004A3D64" w:rsidRDefault="00CB740E" w:rsidP="00CB740E">
            <w:pPr>
              <w:spacing w:line="240" w:lineRule="auto"/>
              <w:ind w:left="-18" w:firstLine="0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Punduh Pedada dan Padangcermin</w:t>
            </w: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DISHUB</w:t>
            </w: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CB740E" w:rsidRPr="00ED5AB4" w:rsidTr="00D21814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09716D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Penyusunan </w:t>
            </w:r>
            <w:r w:rsidRPr="004A3D64">
              <w:rPr>
                <w:rFonts w:ascii="Bookman Old Style" w:hAnsi="Bookman Old Style" w:cs="Arial"/>
                <w:lang w:eastAsia="id-ID"/>
              </w:rPr>
              <w:t>RTBL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 pelabuhan lokal;</w:t>
            </w:r>
          </w:p>
        </w:tc>
        <w:tc>
          <w:tcPr>
            <w:tcW w:w="1980" w:type="dxa"/>
            <w:vMerge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DISHUB</w:t>
            </w: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CB740E" w:rsidRPr="00ED5AB4" w:rsidTr="00D21814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4A3D64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eastAsia="id-ID"/>
              </w:rPr>
              <w:t>Pembangunan pelabuhan lokal;</w:t>
            </w:r>
          </w:p>
        </w:tc>
        <w:tc>
          <w:tcPr>
            <w:tcW w:w="1980" w:type="dxa"/>
            <w:vMerge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DISHUB, DPU</w:t>
            </w: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CB740E" w:rsidRPr="00ED5AB4" w:rsidTr="00D21814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CB740E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sarana prasarana pelabuhan laut;</w:t>
            </w:r>
          </w:p>
          <w:p w:rsidR="00CB740E" w:rsidRPr="004A3D64" w:rsidRDefault="00CB740E" w:rsidP="00CB740E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DISHUB, DPU</w:t>
            </w: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CB740E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Peningkatan sarana angkutan penumpang dan barang;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Punduh Pedada dan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DISHUB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Pembangunan sarana infrastruktur pelabuhan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>penangkapan ikan</w:t>
            </w:r>
            <w:r w:rsidRPr="004A3D64">
              <w:rPr>
                <w:rFonts w:ascii="Bookman Old Style" w:hAnsi="Bookman Old Style" w:cs="Arial"/>
                <w:lang w:eastAsia="id-ID"/>
              </w:rPr>
              <w:t xml:space="preserve"> (PPI)</w:t>
            </w:r>
          </w:p>
          <w:p w:rsidR="00CB740E" w:rsidRPr="004A3D64" w:rsidRDefault="00CB740E" w:rsidP="00CB740E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Kec. Punduh Pedada dan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sarana prasarana pendukung minapolitan kawasan pesisir.</w:t>
            </w:r>
          </w:p>
          <w:p w:rsidR="00CB740E" w:rsidRPr="004A3D64" w:rsidRDefault="00CB740E" w:rsidP="00CB740E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Punduh Pedada dan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CB740E" w:rsidRPr="00ED5AB4" w:rsidTr="00F57379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4A3D64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D. Perwujudan jaringan energi dan kelistrikan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optimalisasi Pembangkit Listrik Tenaga Diesel (PLTD)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PLN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pembangunan jaringan transmisi dan distribusi listrik sampai tingkat desa, terutama pada  desa  yang  terdapat  objek  wisata  dan daerah-daerah  yang  belum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 xml:space="preserve">berlistrik. </w:t>
            </w:r>
          </w:p>
          <w:p w:rsidR="00CB740E" w:rsidRPr="004A3D64" w:rsidRDefault="00CB740E" w:rsidP="00CB740E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Di  seluruh wilayah 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DISTAMBEN, PLN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CB740E" w:rsidRDefault="00CB740E" w:rsidP="00DF1750">
            <w:pPr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E. Perwujudan jaringan telekomunikasi</w:t>
            </w:r>
          </w:p>
          <w:p w:rsidR="00CB740E" w:rsidRPr="004A3D64" w:rsidRDefault="00CB740E" w:rsidP="00CB740E">
            <w:pPr>
              <w:spacing w:line="240" w:lineRule="auto"/>
              <w:ind w:left="0" w:firstLine="0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32E15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Pembangunan sistem jaringan telekomunikasi</w:t>
            </w:r>
          </w:p>
          <w:p w:rsidR="00DF1750" w:rsidRDefault="00DF1750" w:rsidP="00DF1750">
            <w:pPr>
              <w:rPr>
                <w:rFonts w:ascii="Bookman Old Style" w:hAnsi="Bookman Old Style" w:cs="Arial"/>
                <w:lang w:eastAsia="id-ID"/>
              </w:rPr>
            </w:pPr>
          </w:p>
          <w:p w:rsidR="00DF1750" w:rsidRPr="008E5DA6" w:rsidRDefault="00DF1750" w:rsidP="00DF1750">
            <w:pPr>
              <w:rPr>
                <w:rFonts w:ascii="Bookman Old Style" w:hAnsi="Bookman Old Style" w:cs="Arial"/>
                <w:lang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seluruh ibukota kec. dan desa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DISKOMINFO, TELKOM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32E15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Menciptakan  keanekaragaman  model  telekomunikasi  sesuai  dengan  kondisi  dan kebutuhan;</w:t>
            </w:r>
          </w:p>
          <w:p w:rsidR="00DF1750" w:rsidRPr="008E5DA6" w:rsidRDefault="00DF1750" w:rsidP="00DF1750">
            <w:pPr>
              <w:rPr>
                <w:rFonts w:ascii="Bookman Old Style" w:hAnsi="Bookman Old Style" w:cs="Arial"/>
                <w:lang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jc w:val="left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seluruh ibukota kec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DISKOMINFO, TELKOM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8E5DA6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Optimalisasi pemanfaatan teknologi informasi untuk kegiatan pemerintahan dan usaha penduduk; </w:t>
            </w:r>
          </w:p>
          <w:p w:rsidR="00DF1750" w:rsidRPr="008E5DA6" w:rsidRDefault="00DF1750" w:rsidP="00DF1750">
            <w:pPr>
              <w:rPr>
                <w:rFonts w:ascii="Bookman Old Style" w:hAnsi="Bookman Old Style" w:cs="Arial"/>
                <w:lang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jc w:val="left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seluruh ibukota kec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DISKOMINFO, TELKOM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Pembangunan menara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>telekomunikasi mengikuti peraturan perundang-undangan dan diperkuat dengan surat keputusan bupati.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seluruh ibukota kec</w:t>
            </w:r>
          </w:p>
        </w:tc>
        <w:tc>
          <w:tcPr>
            <w:tcW w:w="72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  <w:vAlign w:val="center"/>
          </w:tcPr>
          <w:p w:rsidR="00DF1750" w:rsidRPr="004A3D64" w:rsidRDefault="00DF1750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DISKOMINFO, TELKOM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</w:tc>
      </w:tr>
      <w:tr w:rsidR="00CB740E" w:rsidRPr="00ED5AB4" w:rsidTr="00F57379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4A3D64" w:rsidRDefault="00CB740E" w:rsidP="00D21814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B740E" w:rsidRPr="004A3D64" w:rsidRDefault="00CB740E" w:rsidP="00DF1750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F. Perw</w:t>
            </w:r>
            <w:r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ujudan jaringan sumber daya air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konservasi sumber daya air dilakukan melalui kegiatan perlindungan dan pelestarian sumber air, pengawetan air, pengelolaan kualitas air, dan pencegahan pencemaran air;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Seluruh Kec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DISHUTBUN, LINGKUNGAN HIDUP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pendayagunaan sumberdaya </w:t>
            </w:r>
            <w:r w:rsidRPr="004A3D64">
              <w:rPr>
                <w:rFonts w:ascii="Bookman Old Style" w:hAnsi="Bookman Old Style" w:cs="Arial"/>
                <w:lang w:val="id-ID" w:eastAsia="id-ID"/>
              </w:rPr>
              <w:lastRenderedPageBreak/>
              <w:t>air dilakukan melalui pengembangan jaringan irigasi pada seluruh wilayah Kec. yang memiliki lahan pertanian lahan basah  dan pemanfaatan untuk air minum (PDAM) khususnya untuk kawasan perkotaan</w:t>
            </w:r>
          </w:p>
          <w:p w:rsidR="00CB740E" w:rsidRPr="00E31496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Seluruh Kec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  <w:r w:rsidR="00D21814">
              <w:rPr>
                <w:rFonts w:ascii="Bookman Old Style" w:hAnsi="Bookman Old Style" w:cs="Arial"/>
                <w:sz w:val="24"/>
                <w:szCs w:val="24"/>
              </w:rPr>
              <w:t>, DISTAN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</w:tc>
      </w:tr>
      <w:tr w:rsidR="00CB740E" w:rsidRPr="00ED5AB4" w:rsidTr="00F57379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CB740E" w:rsidRPr="004A3D64" w:rsidRDefault="00CB740E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CB740E" w:rsidRPr="00ED5AB4" w:rsidTr="007F0EB5">
        <w:tc>
          <w:tcPr>
            <w:tcW w:w="641" w:type="dxa"/>
            <w:shd w:val="clear" w:color="auto" w:fill="auto"/>
          </w:tcPr>
          <w:p w:rsidR="00CB740E" w:rsidRPr="004A3D64" w:rsidRDefault="00CB740E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G. Perwujudan jaringan prasarana wilayah lainnya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DF1750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356" w:hanging="356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S</w:t>
            </w:r>
            <w:r w:rsidRPr="004A3D64">
              <w:rPr>
                <w:rFonts w:ascii="Bookman Old Style" w:hAnsi="Bookman Old Style" w:cs="Arial"/>
                <w:lang w:eastAsia="id-ID"/>
              </w:rPr>
              <w:t>istem jaringan persampahan</w:t>
            </w:r>
          </w:p>
          <w:p w:rsidR="00CB740E" w:rsidRPr="004A3D64" w:rsidRDefault="00CB740E" w:rsidP="00CB740E">
            <w:pPr>
              <w:pStyle w:val="ListParagraph"/>
              <w:spacing w:line="240" w:lineRule="auto"/>
              <w:ind w:left="356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>
              <w:rPr>
                <w:rFonts w:ascii="Bookman Old Style" w:hAnsi="Bookman Old Style" w:cs="Arial"/>
                <w:lang w:val="sv-SE"/>
              </w:rPr>
              <w:t>P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enyusunan masterplan persampahan di Kabupaten </w:t>
            </w:r>
            <w:r w:rsidRPr="004A3D64">
              <w:rPr>
                <w:rFonts w:ascii="Bookman Old Style" w:hAnsi="Bookman Old Style" w:cs="Arial"/>
                <w:lang w:val="sv-SE"/>
              </w:rPr>
              <w:lastRenderedPageBreak/>
              <w:t>Pesawaran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DPKP</w:t>
            </w:r>
          </w:p>
        </w:tc>
        <w:tc>
          <w:tcPr>
            <w:tcW w:w="1350" w:type="dxa"/>
          </w:tcPr>
          <w:p w:rsidR="00DF1750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  <w:p w:rsidR="00CB740E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B740E" w:rsidRPr="004A3D64" w:rsidRDefault="00CB740E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CB740E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lang w:val="sv-SE"/>
              </w:rPr>
              <w:t>P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embangunan 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tempat pemrosesan akhir </w:t>
            </w:r>
            <w:r w:rsidRPr="004A3D64">
              <w:rPr>
                <w:rFonts w:ascii="Bookman Old Style" w:hAnsi="Bookman Old Style" w:cs="Arial"/>
              </w:rPr>
              <w:t>(</w:t>
            </w:r>
            <w:r w:rsidRPr="004A3D64">
              <w:rPr>
                <w:rFonts w:ascii="Bookman Old Style" w:hAnsi="Bookman Old Style" w:cs="Arial"/>
                <w:lang w:val="sv-SE"/>
              </w:rPr>
              <w:t>TPA) regional di Kecamatan Negerikaton;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Kec. Negerikaton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CB740E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>P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embangunan tempat pemrosesan akhir (TPA) sampah skala lokal;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CB740E" w:rsidRDefault="00DF1750" w:rsidP="00CB740E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>P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embangunan </w:t>
            </w:r>
            <w:r w:rsidRPr="004A3D64">
              <w:rPr>
                <w:rFonts w:ascii="Bookman Old Style" w:hAnsi="Bookman Old Style" w:cs="Arial"/>
              </w:rPr>
              <w:t>tempat pengumpulan sementara (</w:t>
            </w:r>
            <w:r w:rsidRPr="004A3D64">
              <w:rPr>
                <w:rFonts w:ascii="Bookman Old Style" w:hAnsi="Bookman Old Style" w:cs="Arial"/>
                <w:lang w:val="id-ID"/>
              </w:rPr>
              <w:t>TPS</w:t>
            </w:r>
            <w:r w:rsidRPr="004A3D64">
              <w:rPr>
                <w:rFonts w:ascii="Bookman Old Style" w:hAnsi="Bookman Old Style" w:cs="Arial"/>
              </w:rPr>
              <w:t>)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di seluruh PPK dan PPL</w:t>
            </w:r>
            <w:r w:rsidRPr="004A3D64">
              <w:rPr>
                <w:rFonts w:ascii="Bookman Old Style" w:hAnsi="Bookman Old Style" w:cs="Arial"/>
              </w:rPr>
              <w:t xml:space="preserve">;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jc w:val="left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di seluruh PPK dan PPL.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>P</w:t>
            </w:r>
            <w:r w:rsidRPr="004A3D64">
              <w:rPr>
                <w:rFonts w:ascii="Bookman Old Style" w:hAnsi="Bookman Old Style" w:cs="Arial"/>
              </w:rPr>
              <w:t xml:space="preserve">enerapkan pengelolaan sampah dengan menggunakan pendekatan konsep 4R, yaitu reduce (mengurangi), reuse </w:t>
            </w:r>
            <w:r w:rsidRPr="004A3D64">
              <w:rPr>
                <w:rFonts w:ascii="Bookman Old Style" w:hAnsi="Bookman Old Style" w:cs="Arial"/>
              </w:rPr>
              <w:lastRenderedPageBreak/>
              <w:t>(memakai kembali), recycle (mendaur ulang) dan replace (mengganti);</w:t>
            </w:r>
          </w:p>
          <w:p w:rsidR="00DF1750" w:rsidRPr="004A3D64" w:rsidRDefault="00DF1750" w:rsidP="00DF1750">
            <w:pPr>
              <w:pStyle w:val="ListParagraph"/>
              <w:ind w:left="362" w:hanging="18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Peningkatan peran masyarakat dan dunia usaha/swasta dalam penyelenggaraan sistem pengelolaan persampahan;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Peningkatan cakupan pelayanan dan kualitas sistem pelayanan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 xml:space="preserve">Kab. Pesawaran 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Pengembangan alternative pembiayaan;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7F0EB5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DPKP, BAG. </w:t>
            </w:r>
            <w:r w:rsidR="007F0EB5">
              <w:rPr>
                <w:rFonts w:ascii="Bookman Old Style" w:hAnsi="Bookman Old Style" w:cs="Arial"/>
                <w:sz w:val="24"/>
                <w:szCs w:val="24"/>
              </w:rPr>
              <w:t>EKONOMI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, DISPENDA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pengembangan tempat penampungan sampah </w:t>
            </w:r>
            <w:r w:rsidRPr="004A3D64">
              <w:rPr>
                <w:rFonts w:ascii="Bookman Old Style" w:hAnsi="Bookman Old Style" w:cs="Arial"/>
              </w:rPr>
              <w:lastRenderedPageBreak/>
              <w:t>sementara atau penyediaan kontainer pada setiap wilayah kecamatan sebagai tempat penampungan sampah pasar dan rumah tangga sebelum diangkut ke tempat pemrosesan akhir (TPA) sampah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peyediaan sarana pengangkutan sampah yang memadai dan mendistribusikan-nya secara proporsional di setiap wilayah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F5350F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b/>
                <w:bCs/>
                <w:lang w:val="sv-SE"/>
              </w:rPr>
            </w:pPr>
            <w:r w:rsidRPr="004A3D64">
              <w:rPr>
                <w:rFonts w:ascii="Bookman Old Style" w:hAnsi="Bookman Old Style" w:cs="Arial"/>
              </w:rPr>
              <w:t xml:space="preserve">pegembangan sistem pengelolaan sampah terpadu satuan </w:t>
            </w:r>
            <w:r w:rsidRPr="004A3D64">
              <w:rPr>
                <w:rFonts w:ascii="Bookman Old Style" w:hAnsi="Bookman Old Style" w:cs="Arial"/>
              </w:rPr>
              <w:lastRenderedPageBreak/>
              <w:t>operasional kebersihan lingkungan (SOKLI) termasuk didalamnya membangun instalasi pengelolaan sampah terpadu (IPST) yang tipologinya disesuaikan dengan karakter kawasan, pada daerah-daerah permukiman, khususnya kawasan permukiman perkotaan di pusat-pusat pelayanan.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F5350F" w:rsidRDefault="00DF1750" w:rsidP="00DF175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362" w:hanging="362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sistem air minum kota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 xml:space="preserve">penyusunan masterplan air </w:t>
            </w:r>
            <w:r w:rsidRPr="004A3D64">
              <w:rPr>
                <w:rFonts w:ascii="Bookman Old Style" w:hAnsi="Bookman Old Style" w:cs="Arial"/>
                <w:lang w:val="sv-SE"/>
              </w:rPr>
              <w:lastRenderedPageBreak/>
              <w:t>minum di Kabupaten Pesawaran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penyediaan prasarana dan sarana air minum terutama pada kawasan rawan air minum di perkotaan dan perdesaan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DPU, PDAM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F5350F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 w:rsidRPr="004A3D64">
              <w:rPr>
                <w:rFonts w:ascii="Bookman Old Style" w:hAnsi="Bookman Old Style" w:cs="Arial"/>
              </w:rPr>
              <w:t>pembentukan badan pengelolaan air minum daerah</w:t>
            </w:r>
          </w:p>
          <w:p w:rsidR="00DF1750" w:rsidRPr="004A3D64" w:rsidRDefault="00DF1750" w:rsidP="00227AC6">
            <w:pPr>
              <w:pStyle w:val="ListParagraph"/>
              <w:widowControl w:val="0"/>
              <w:autoSpaceDE w:val="0"/>
              <w:autoSpaceDN w:val="0"/>
              <w:adjustRightInd w:val="0"/>
              <w:spacing w:line="240" w:lineRule="auto"/>
              <w:ind w:left="362" w:firstLine="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BAG. PEREKONOMIAN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362" w:hanging="362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sistem pengelolaan air limbah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>penyusunan masterplan pengelolaan air limbah di Kabupaten Pesawaran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F5350F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 w:rsidRPr="004A3D64">
              <w:rPr>
                <w:rFonts w:ascii="Bookman Old Style" w:hAnsi="Bookman Old Style" w:cs="Arial"/>
              </w:rPr>
              <w:t xml:space="preserve">pengadaan prasarana </w:t>
            </w:r>
            <w:r w:rsidRPr="004A3D64">
              <w:rPr>
                <w:rFonts w:ascii="Bookman Old Style" w:hAnsi="Bookman Old Style" w:cs="Arial"/>
              </w:rPr>
              <w:lastRenderedPageBreak/>
              <w:t>sarana pengolahan lumpur tinja berupa truk pengangkut tinja dan modul instalasi pengolahan lumpur tinja (IPLT) komunal yang diprioritaskan berada di setiap unit-unit lingkungan kota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</w:rPr>
              <w:t>P</w:t>
            </w:r>
            <w:r w:rsidRPr="004A3D64">
              <w:rPr>
                <w:rFonts w:ascii="Bookman Old Style" w:hAnsi="Bookman Old Style" w:cs="Arial"/>
              </w:rPr>
              <w:t xml:space="preserve">erbaikan sistem sanitasi masyarakat dengan mengupayakan dengan </w:t>
            </w:r>
            <w:r w:rsidRPr="004A3D64">
              <w:rPr>
                <w:rFonts w:ascii="Bookman Old Style" w:hAnsi="Bookman Old Style" w:cs="Arial"/>
                <w:i/>
              </w:rPr>
              <w:t>on site</w:t>
            </w:r>
            <w:r w:rsidRPr="004A3D64">
              <w:rPr>
                <w:rFonts w:ascii="Bookman Old Style" w:hAnsi="Bookman Old Style" w:cs="Arial"/>
              </w:rPr>
              <w:t xml:space="preserve"> sistem (septic tank) dan mandi cuci kakus (MCK) umum pada lingkungan permukiman kumuh </w:t>
            </w:r>
            <w:r w:rsidRPr="004A3D64">
              <w:rPr>
                <w:rFonts w:ascii="Bookman Old Style" w:hAnsi="Bookman Old Style" w:cs="Arial"/>
              </w:rPr>
              <w:lastRenderedPageBreak/>
              <w:t>Kabupaten Pesawaran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</w:rPr>
              <w:t>P</w:t>
            </w:r>
            <w:r w:rsidRPr="004A3D64">
              <w:rPr>
                <w:rFonts w:ascii="Bookman Old Style" w:hAnsi="Bookman Old Style" w:cs="Arial"/>
              </w:rPr>
              <w:t>engadaan prasarana sarana pengolahan lumpur tinja berupa truk pengangkut tinja dan modul IPLT (Instalasi Pengolahan Lumpur Tinja) komunal yang diprioritaskan berada di setiap unit-unit lingkungan kota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 w:rsidRPr="004A3D64">
              <w:rPr>
                <w:rFonts w:ascii="Bookman Old Style" w:hAnsi="Bookman Old Style" w:cs="Arial"/>
              </w:rPr>
              <w:t>fasilitasi pembangunan instalasi pengolahan limbah untuk kawasan industri rumah tangga</w:t>
            </w:r>
          </w:p>
          <w:p w:rsidR="00227AC6" w:rsidRPr="00991D3F" w:rsidRDefault="00227AC6" w:rsidP="00227AC6">
            <w:pPr>
              <w:pStyle w:val="ListParagraph"/>
              <w:widowControl w:val="0"/>
              <w:autoSpaceDE w:val="0"/>
              <w:autoSpaceDN w:val="0"/>
              <w:adjustRightInd w:val="0"/>
              <w:spacing w:line="240" w:lineRule="auto"/>
              <w:ind w:left="362" w:firstLine="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991D3F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 w:rsidRPr="004A3D64">
              <w:rPr>
                <w:rFonts w:ascii="Bookman Old Style" w:hAnsi="Bookman Old Style" w:cs="Arial"/>
                <w:bCs/>
                <w:lang w:val="sv-SE"/>
              </w:rPr>
              <w:t>pengadaan instalasi pengolahan</w:t>
            </w:r>
            <w:r w:rsidRPr="004A3D64">
              <w:rPr>
                <w:rFonts w:ascii="Bookman Old Style" w:hAnsi="Bookman Old Style" w:cs="Arial"/>
              </w:rPr>
              <w:t xml:space="preserve"> limbah untuk B3 pada </w:t>
            </w:r>
            <w:r w:rsidRPr="004A3D64">
              <w:rPr>
                <w:rFonts w:ascii="Bookman Old Style" w:hAnsi="Bookman Old Style" w:cs="Arial"/>
                <w:bCs/>
                <w:lang w:val="sv-SE"/>
              </w:rPr>
              <w:t>setiap kegiatan industri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bCs/>
                <w:lang w:val="sv-SE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991D3F" w:rsidRDefault="00DF1750" w:rsidP="00DF175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362" w:hanging="362"/>
              <w:contextualSpacing w:val="0"/>
              <w:rPr>
                <w:rFonts w:ascii="Bookman Old Style" w:hAnsi="Bookman Old Style" w:cs="Arial"/>
                <w:lang w:val="sv-SE"/>
              </w:rPr>
            </w:pPr>
            <w:r w:rsidRPr="004A3D64">
              <w:rPr>
                <w:rFonts w:ascii="Bookman Old Style" w:hAnsi="Bookman Old Style" w:cs="Arial"/>
              </w:rPr>
              <w:t>sistem drainase</w:t>
            </w:r>
          </w:p>
          <w:p w:rsidR="00DF1750" w:rsidRPr="00991D3F" w:rsidRDefault="00DF1750" w:rsidP="00DF1750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sv-SE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>penyusunan masterplan drainase di Kabupaten Pesawaran</w:t>
            </w:r>
          </w:p>
          <w:p w:rsidR="00DF1750" w:rsidRPr="00227AC6" w:rsidRDefault="00DF1750" w:rsidP="00227A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182" w:firstLine="0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</w:rPr>
              <w:t>P</w:t>
            </w:r>
            <w:r w:rsidRPr="004A3D64">
              <w:rPr>
                <w:rFonts w:ascii="Bookman Old Style" w:hAnsi="Bookman Old Style" w:cs="Arial"/>
                <w:lang w:val="id-ID"/>
              </w:rPr>
              <w:t>engembangan prasarana dan sarana perumahan berupa drainase yang tersebar di seluruh kecamatan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jc w:val="left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</w:rPr>
              <w:t>M</w:t>
            </w:r>
            <w:r w:rsidRPr="004A3D64">
              <w:rPr>
                <w:rFonts w:ascii="Bookman Old Style" w:hAnsi="Bookman Old Style" w:cs="Arial"/>
              </w:rPr>
              <w:t xml:space="preserve">embuat pengendali banjir pada </w:t>
            </w:r>
            <w:r w:rsidRPr="004A3D64">
              <w:rPr>
                <w:rFonts w:ascii="Bookman Old Style" w:hAnsi="Bookman Old Style" w:cs="Arial"/>
              </w:rPr>
              <w:lastRenderedPageBreak/>
              <w:t>kawasan permukiman.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Default="00227AC6" w:rsidP="00DF175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362" w:hanging="18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356" w:hanging="356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>
              <w:rPr>
                <w:rFonts w:ascii="Bookman Old Style" w:hAnsi="Bookman Old Style" w:cs="Arial"/>
                <w:lang w:eastAsia="id-ID"/>
              </w:rPr>
              <w:t>R</w:t>
            </w:r>
            <w:r w:rsidRPr="004A3D64">
              <w:rPr>
                <w:rFonts w:ascii="Bookman Old Style" w:hAnsi="Bookman Old Style" w:cs="Arial"/>
                <w:lang w:eastAsia="id-ID"/>
              </w:rPr>
              <w:t>encana jalur evakuasi bencana.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penyusunan</w:t>
            </w:r>
            <w:r w:rsidRPr="004A3D64">
              <w:rPr>
                <w:rFonts w:ascii="Bookman Old Style" w:hAnsi="Bookman Old Style" w:cs="Arial"/>
              </w:rPr>
              <w:t xml:space="preserve"> mitigasi bencana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Seluruh Kec.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BPB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pembangunan jalur menuju bangunan gedung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227AC6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val="id-ID"/>
              </w:rPr>
              <w:t>Ke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c.</w:t>
            </w:r>
            <w:r w:rsidRPr="004A3D64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Padangcermin, Kec Punduh Pedada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>
              <w:rPr>
                <w:rFonts w:ascii="Bookman Old Style" w:hAnsi="Bookman Old Style" w:cs="Arial"/>
              </w:rPr>
              <w:t>P</w:t>
            </w:r>
            <w:r w:rsidRPr="004A3D64">
              <w:rPr>
                <w:rFonts w:ascii="Bookman Old Style" w:hAnsi="Bookman Old Style" w:cs="Arial"/>
                <w:lang w:val="id-ID"/>
              </w:rPr>
              <w:t>embangunan jalur menuju ruang terbuka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  <w:lang w:val="id-ID"/>
              </w:rPr>
              <w:t>Ke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c.</w:t>
            </w:r>
            <w:r w:rsidRPr="004A3D64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Padangcermin, Kec Punduh Pedada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Default="00227AC6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227AC6" w:rsidRPr="00ED5AB4" w:rsidTr="007F0EB5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5120" w:type="dxa"/>
            <w:gridSpan w:val="13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H. perwujudan kawasan lindung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kawasan hutan lindung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pelibatan </w:t>
            </w:r>
            <w:r w:rsidRPr="004A3D64">
              <w:rPr>
                <w:rFonts w:ascii="Bookman Old Style" w:hAnsi="Bookman Old Style" w:cs="Arial"/>
                <w:lang w:val="id-ID"/>
              </w:rPr>
              <w:t>masyarakat</w:t>
            </w:r>
            <w:r w:rsidRPr="004A3D64">
              <w:rPr>
                <w:rFonts w:ascii="Bookman Old Style" w:hAnsi="Bookman Old Style" w:cs="Arial"/>
              </w:rPr>
              <w:t xml:space="preserve"> sekitar dalam pengelolaan kawasan hutan lindung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rehabilitasi kawasan hutan lindung, penguatan program dan pemberdayaan masyarakat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pengawasan dan pengamanan kawasan hutan lindung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DIHUTBUN 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mengendalikan pembangunan fisik dan perkembangan aktifitas binaan pada kawasan dan pemberdayaan masyarakat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DIHUTBUN, LH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melakukan reboisasi pada lahan-lahan kritis di register 20 dan 21melalui kerjasama dengan berbagai lembaga peduli </w:t>
            </w:r>
            <w:r w:rsidRPr="004A3D64">
              <w:rPr>
                <w:rFonts w:ascii="Bookman Old Style" w:hAnsi="Bookman Old Style" w:cs="Arial"/>
              </w:rPr>
              <w:lastRenderedPageBreak/>
              <w:t>hutan, lintas instansi pemerintah dan masyarakat setempat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penguatan manajemen kawasan dan pemantapan blok lindung pada kawasan hutan lindung untuk mendukung kawasan konservasi di atasnya</w:t>
            </w:r>
            <w:r w:rsidR="00227AC6">
              <w:rPr>
                <w:rFonts w:ascii="Bookman Old Style" w:hAnsi="Bookman Old Style" w:cs="Arial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melakukan penegakan hukum bagi kegiatan pembalakan liar dengan penanganan represif, persuasif, dan preventif secara berkelanjutan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melakukan rehabilitasi dan redeliniasi kawasan hutan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227AC6" w:rsidRDefault="00DF1750" w:rsidP="00227AC6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kawasan yang memberikan perlindungan terhadap kawasan bawahannya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pengendalian penebangan dan pemanfaatan lahan di daerah penyangga dan resapan air</w:t>
            </w:r>
          </w:p>
          <w:p w:rsidR="00227AC6" w:rsidRPr="004A3D64" w:rsidRDefault="00227AC6" w:rsidP="00227AC6">
            <w:pPr>
              <w:pStyle w:val="ListParagraph"/>
              <w:spacing w:line="240" w:lineRule="auto"/>
              <w:ind w:left="351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DISHUTBUN, LH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D21814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 xml:space="preserve">dalam kawasan resapan air wajib </w:t>
            </w:r>
            <w:r w:rsidRPr="004A3D64">
              <w:rPr>
                <w:rFonts w:ascii="Bookman Old Style" w:hAnsi="Bookman Old Style" w:cs="Arial"/>
              </w:rPr>
              <w:t>dibangun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sumur-sumur resapan sesuai ketentuan yang berlaku</w:t>
            </w:r>
          </w:p>
          <w:p w:rsidR="00227AC6" w:rsidRPr="004A3D64" w:rsidRDefault="00227AC6" w:rsidP="00227AC6">
            <w:pPr>
              <w:pStyle w:val="ListParagraph"/>
              <w:spacing w:line="240" w:lineRule="auto"/>
              <w:ind w:left="351" w:firstLine="0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DISHUTBUN, LH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7F0EB5" w:rsidRPr="00ED5AB4" w:rsidTr="00F57379">
        <w:tc>
          <w:tcPr>
            <w:tcW w:w="641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7F0EB5" w:rsidRPr="004A3D64" w:rsidRDefault="007F0EB5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980" w:type="dxa"/>
            <w:shd w:val="clear" w:color="auto" w:fill="auto"/>
          </w:tcPr>
          <w:p w:rsidR="007F0EB5" w:rsidRPr="004A3D64" w:rsidRDefault="007F0EB5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F0EB5" w:rsidRPr="004A3D64" w:rsidRDefault="007F0EB5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7F0EB5" w:rsidRPr="004A3D64" w:rsidRDefault="007F0EB5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7F0EB5" w:rsidRPr="004A3D64" w:rsidRDefault="007F0EB5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kawasan perlindungan setempat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342" w:hanging="270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Perwujudan sempadan sungai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menertibkan bangunan permukiman, publik dan komersial yang berada pada garis sempadan sungai secara bertahap sesuai dengan ketentuan yang berlaku dan memperhatikan kearifan lokal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POL.PP, LH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normalisasi dan rehabilitasi kawasan sempadan </w:t>
            </w:r>
            <w:r w:rsidRPr="004A3D64">
              <w:rPr>
                <w:rFonts w:ascii="Bookman Old Style" w:hAnsi="Bookman Old Style" w:cs="Arial"/>
              </w:rPr>
              <w:lastRenderedPageBreak/>
              <w:t>sungai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membangun jalan inspeksi pada kawasan sungai yang melalui kawasan perkotaan dan atau permukiman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melakukan konservasi lahan pada jalur kanan kiri sungai yang potensial erosi dan longsor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LH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pemanfaatan garis sempadan sungai diarahkan untuk kegiatan budi daya tanaman keras bernilai ekologis dan </w:t>
            </w:r>
            <w:r w:rsidRPr="004A3D64">
              <w:rPr>
                <w:rFonts w:ascii="Bookman Old Style" w:hAnsi="Bookman Old Style" w:cs="Arial"/>
              </w:rPr>
              <w:lastRenderedPageBreak/>
              <w:t>ekonomis, tanaman sayuran, dan lainnya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LH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639" w:hanging="567"/>
              <w:contextualSpacing w:val="0"/>
              <w:rPr>
                <w:rFonts w:ascii="Bookman Old Style" w:hAnsi="Bookman Old Style" w:cs="Arial"/>
                <w:lang w:eastAsia="id-ID"/>
              </w:rPr>
            </w:pPr>
            <w:r w:rsidRPr="004A3D64">
              <w:rPr>
                <w:rFonts w:ascii="Bookman Old Style" w:hAnsi="Bookman Old Style" w:cs="Arial"/>
              </w:rPr>
              <w:t>Perwujudan</w:t>
            </w:r>
            <w:r w:rsidRPr="004A3D64">
              <w:rPr>
                <w:rFonts w:ascii="Bookman Old Style" w:hAnsi="Bookman Old Style" w:cs="Arial"/>
                <w:lang w:eastAsia="id-ID"/>
              </w:rPr>
              <w:t xml:space="preserve"> sempadan mata air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menertibkan bangunan permukiman, publik dan komersial yang berada pada sempadan mata air secara bertahap sesuai dengan ketentuan yang berlaku</w:t>
            </w:r>
          </w:p>
          <w:p w:rsidR="00227AC6" w:rsidRPr="004A3D64" w:rsidRDefault="00227AC6" w:rsidP="00227AC6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POL.PP, LH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normalisasi dan rehabilitasi kawasan sempadan mata air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mengembangkan ruang </w:t>
            </w:r>
            <w:r w:rsidRPr="004A3D64">
              <w:rPr>
                <w:rFonts w:ascii="Bookman Old Style" w:hAnsi="Bookman Old Style" w:cs="Arial"/>
              </w:rPr>
              <w:lastRenderedPageBreak/>
              <w:t>terbuka hijau dan kegiatan pariwisata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DPKP,D</w:t>
            </w:r>
            <w:r>
              <w:rPr>
                <w:rFonts w:ascii="Bookman Old Style" w:hAnsi="Bookman Old Style" w:cs="Arial"/>
                <w:sz w:val="24"/>
                <w:szCs w:val="24"/>
              </w:rPr>
              <w:t>ISP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O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 xml:space="preserve">APBN,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APBD, SWASTA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639" w:hanging="567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perwujudan sempadan pantai</w:t>
            </w:r>
          </w:p>
          <w:p w:rsidR="00DF1750" w:rsidRPr="004A3D64" w:rsidRDefault="00DF1750" w:rsidP="00DF1750">
            <w:pPr>
              <w:pStyle w:val="ListParagraph"/>
              <w:ind w:left="639" w:firstLine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eastAsia="id-ID"/>
              </w:rPr>
            </w:pPr>
            <w:r w:rsidRPr="004A3D64">
              <w:rPr>
                <w:rFonts w:ascii="Bookman Old Style" w:hAnsi="Bookman Old Style" w:cs="Arial"/>
              </w:rPr>
              <w:t>penyelamatan terumbu karang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Padangcermin, Kec. Punduh Pedada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DISHUTBUN, LH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, 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eastAsia="id-ID"/>
              </w:rPr>
            </w:pPr>
            <w:r w:rsidRPr="004A3D64">
              <w:rPr>
                <w:rFonts w:ascii="Bookman Old Style" w:hAnsi="Bookman Old Style" w:cs="Arial"/>
              </w:rPr>
              <w:t>rehabilitasi ekosistem hutan bakau (</w:t>
            </w:r>
            <w:r w:rsidRPr="004A3D64">
              <w:rPr>
                <w:rFonts w:ascii="Bookman Old Style" w:hAnsi="Bookman Old Style" w:cs="Arial"/>
                <w:i/>
              </w:rPr>
              <w:t>mangrove</w:t>
            </w:r>
            <w:r w:rsidRPr="004A3D64">
              <w:rPr>
                <w:rFonts w:ascii="Bookman Old Style" w:hAnsi="Bookman Old Style" w:cs="Arial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Padangcermin, Kec. Punduh Pedada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DISHUTBUN, LH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, 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227AC6" w:rsidRDefault="00227AC6" w:rsidP="00227AC6">
            <w:pPr>
              <w:spacing w:line="240" w:lineRule="auto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356" w:hanging="284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 xml:space="preserve">Perwujudan kawasan </w:t>
            </w:r>
            <w:r w:rsidRPr="004A3D64">
              <w:rPr>
                <w:rFonts w:ascii="Bookman Old Style" w:hAnsi="Bookman Old Style" w:cs="Arial"/>
              </w:rPr>
              <w:t>suaka alam dan pelestarian cagar budaya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mengendalikan kegiatan kawasan taman hutan raya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DISHUTBUN, LH, 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mengendalikan kegiatan kawasan </w:t>
            </w:r>
            <w:r w:rsidRPr="004A3D64">
              <w:rPr>
                <w:rFonts w:ascii="Bookman Old Style" w:hAnsi="Bookman Old Style" w:cs="Arial"/>
              </w:rPr>
              <w:lastRenderedPageBreak/>
              <w:t>taman wisata alam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DISHUTBUN, LH,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mengidentifikasi dan menginventarisir data cagar budaya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DKKPORA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merehabilitasi cagar budaya yang mengalami kerusakan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DKKPORA,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 xml:space="preserve">Perwujudan kawasan </w:t>
            </w:r>
            <w:r w:rsidRPr="004A3D64">
              <w:rPr>
                <w:rFonts w:ascii="Bookman Old Style" w:hAnsi="Bookman Old Style" w:cs="Arial"/>
              </w:rPr>
              <w:t>rawan bencana alam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</w:t>
            </w:r>
            <w:r w:rsidRPr="004A3D64">
              <w:rPr>
                <w:rFonts w:ascii="Bookman Old Style" w:hAnsi="Bookman Old Style" w:cs="Arial"/>
                <w:bCs/>
              </w:rPr>
              <w:t xml:space="preserve"> </w:t>
            </w:r>
            <w:r w:rsidRPr="004A3D64">
              <w:rPr>
                <w:rFonts w:ascii="Bookman Old Style" w:hAnsi="Bookman Old Style" w:cs="Arial"/>
              </w:rPr>
              <w:t>kawasan</w:t>
            </w:r>
            <w:r w:rsidRPr="004A3D64">
              <w:rPr>
                <w:rFonts w:ascii="Bookman Old Style" w:hAnsi="Bookman Old Style" w:cs="Arial"/>
                <w:bCs/>
              </w:rPr>
              <w:t xml:space="preserve"> rawan bencana tsunami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pemasangan alarm dan komunikasi tanda bahaya (</w:t>
            </w:r>
            <w:r w:rsidRPr="004A3D64">
              <w:rPr>
                <w:rFonts w:ascii="Bookman Old Style" w:hAnsi="Bookman Old Style" w:cs="Arial"/>
                <w:i/>
              </w:rPr>
              <w:t>alarm warning systems</w:t>
            </w:r>
            <w:r w:rsidRPr="004A3D64">
              <w:rPr>
                <w:rFonts w:ascii="Bookman Old Style" w:hAnsi="Bookman Old Style" w:cs="Arial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Kecamatan Punduh Pedada,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 xml:space="preserve">penetapan jalur dan </w:t>
            </w:r>
            <w:r w:rsidRPr="004A3D64">
              <w:rPr>
                <w:rFonts w:ascii="Bookman Old Style" w:hAnsi="Bookman Old Style" w:cs="Arial"/>
              </w:rPr>
              <w:lastRenderedPageBreak/>
              <w:t>ruang untuk evakuasi dan penyelamatan dari bahaya bencana alam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 xml:space="preserve">Kecamatan Punduh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Pedada,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jalur evakuasi bencana mengikuti pola jaringan jalan yang diberi rambu untuk arah evakuasi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Kecamatan Punduh Pedada,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  <w:r w:rsidRPr="004A3D64">
              <w:rPr>
                <w:rFonts w:ascii="Bookman Old Style" w:hAnsi="Bookman Old Style" w:cs="Arial"/>
              </w:rPr>
              <w:t>pembangunan pemecah gelombang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Kecamatan Punduh Pedada,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</w:t>
            </w:r>
            <w:r w:rsidRPr="004A3D64">
              <w:rPr>
                <w:rFonts w:ascii="Bookman Old Style" w:hAnsi="Bookman Old Style" w:cs="Arial"/>
                <w:bCs/>
              </w:rPr>
              <w:t xml:space="preserve"> kawasan rawan bencana banjir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pemetaan kawasan rawan banjir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pembuatan tanggul pada sungai-sungai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pembuatan kolam penampung air (embung) pada daerah-daerah yang memiliki potensi banjir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SWASTA 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melakukan reboisasi atau penghijauan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pembangunan saluran drainase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</w:t>
            </w:r>
            <w:r w:rsidRPr="004A3D64">
              <w:rPr>
                <w:rFonts w:ascii="Bookman Old Style" w:hAnsi="Bookman Old Style" w:cs="Arial"/>
                <w:bCs/>
              </w:rPr>
              <w:t xml:space="preserve"> kawasan rawan bencana gempa bumi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pemasangan alarm dan komunikasi tanda bahaya (</w:t>
            </w:r>
            <w:r w:rsidRPr="004A3D64">
              <w:rPr>
                <w:rFonts w:ascii="Bookman Old Style" w:hAnsi="Bookman Old Style" w:cs="Arial"/>
                <w:i/>
              </w:rPr>
              <w:t>alarm warning systems</w:t>
            </w:r>
            <w:r w:rsidRPr="004A3D64">
              <w:rPr>
                <w:rFonts w:ascii="Bookman Old Style" w:hAnsi="Bookman Old Style" w:cs="Arial"/>
              </w:rPr>
              <w:t>) di seluruh setiap wilayah yang padat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penguatan kapasitas masyarakat Kabupaten Pesawaran dalam menghadapi bahaya gempa bumi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standarisasi kualitas bangunan tahan gempa bumi, terutama bangunan/obyek vital dan perumahan penduduk di seluruh wilayah Kabupaten</w:t>
            </w:r>
          </w:p>
          <w:p w:rsidR="00DF1750" w:rsidRPr="004A3D64" w:rsidRDefault="00DF1750" w:rsidP="00DF1750">
            <w:pPr>
              <w:pStyle w:val="ListParagraph"/>
              <w:ind w:left="542" w:firstLine="0"/>
              <w:jc w:val="left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B42428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DPU, </w:t>
            </w:r>
            <w:r w:rsidR="00DF1750"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 xml:space="preserve">sosialisasi tanggap darurat dan mekanisme evakuasi korban gempa bumi </w:t>
            </w:r>
            <w:r w:rsidRPr="004A3D64">
              <w:rPr>
                <w:rFonts w:ascii="Bookman Old Style" w:hAnsi="Bookman Old Style" w:cs="Arial"/>
              </w:rPr>
              <w:lastRenderedPageBreak/>
              <w:t>di seluruh wilayah kabupaten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penguatan kelembagaan dan mekanisme penanganan bencana gempa bumi di Kabupaten Pesawaran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pembangunan dan penguatan sistem komunikasi ke daerah-daerah di wilayah Kabupaten Pesawaran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, DISKOMINFO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 xml:space="preserve">penguatan akses informasi dan komunikasi ke dan dari instansi-instansi  yang </w:t>
            </w:r>
            <w:r w:rsidRPr="004A3D64">
              <w:rPr>
                <w:rFonts w:ascii="Bookman Old Style" w:hAnsi="Bookman Old Style" w:cs="Arial"/>
              </w:rPr>
              <w:lastRenderedPageBreak/>
              <w:t>menangani kegempaan dan kebencanaan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, DISKOMINFO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42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penguatan dan peningkatan kerjasama dan partisipasi organisasi non pemerintah dalam penanganan bencana gempa bumi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</w:t>
            </w:r>
            <w:r w:rsidRPr="004A3D64">
              <w:rPr>
                <w:rFonts w:ascii="Bookman Old Style" w:hAnsi="Bookman Old Style" w:cs="Arial"/>
                <w:bCs/>
              </w:rPr>
              <w:t xml:space="preserve"> kawasan rawan tanah longsor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penguatan lereng rawan longsor di sepanjang sisi jalan raya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 xml:space="preserve">rehabilitasi dan reboisasi daerah-daerah penyangga </w:t>
            </w:r>
            <w:r w:rsidRPr="004A3D64">
              <w:rPr>
                <w:rFonts w:ascii="Bookman Old Style" w:hAnsi="Bookman Old Style" w:cs="Arial"/>
              </w:rPr>
              <w:lastRenderedPageBreak/>
              <w:t xml:space="preserve">dan resapan air terutama di wilayah dengan kemiringan &gt;40%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pengendalian pemukiman di daerah penyangga, resapan air dan daerah rawan longsor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inventarisasi dan pengawasan ketat daerah-daerah rawan longsor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pemasangan rambu-rambu bahaya pada daerah rawan longsor di setiap wilayah kecamatan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 xml:space="preserve">sosialisasi daerah rawan </w:t>
            </w:r>
            <w:r w:rsidRPr="004A3D64">
              <w:rPr>
                <w:rFonts w:ascii="Bookman Old Style" w:hAnsi="Bookman Old Style" w:cs="Arial"/>
              </w:rPr>
              <w:lastRenderedPageBreak/>
              <w:t>longsor kemiringan &gt;40%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 xml:space="preserve">Kab. </w:t>
            </w: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BPB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D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 xml:space="preserve">pembuatan hutan rakyat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seluruh kecamatan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</w:t>
            </w:r>
            <w:r w:rsidRPr="004A3D64">
              <w:rPr>
                <w:rFonts w:ascii="Bookman Old Style" w:hAnsi="Bookman Old Style" w:cs="Arial"/>
              </w:rPr>
              <w:t xml:space="preserve"> budidaya lebah madu</w:t>
            </w:r>
          </w:p>
        </w:tc>
        <w:tc>
          <w:tcPr>
            <w:tcW w:w="1980" w:type="dxa"/>
            <w:shd w:val="clear" w:color="auto" w:fill="auto"/>
          </w:tcPr>
          <w:p w:rsidR="00DF1750" w:rsidRPr="00227AC6" w:rsidRDefault="00DF1750" w:rsidP="00227AC6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 Padangcermin, Kec. Kedondong, Kec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</w:t>
            </w:r>
            <w:r w:rsidRPr="004A3D64">
              <w:rPr>
                <w:rFonts w:ascii="Bookman Old Style" w:hAnsi="Bookman Old Style" w:cs="Arial"/>
              </w:rPr>
              <w:t xml:space="preserve"> hutan kemasyarakatan (HKm)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 Padangcermin, Kec. Kedondong, Kec Gedongtataan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pemasangan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batas luar kawasan, blok pemanfaatan dan blok perlindungan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 Padangcermin, Kec. Kedondong, Kec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pengembangan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hutan tanaman rakyat (HTR) </w:t>
            </w:r>
            <w:r w:rsidRPr="004A3D64">
              <w:rPr>
                <w:rFonts w:ascii="Bookman Old Style" w:hAnsi="Bookman Old Style" w:cs="Arial"/>
                <w:lang w:val="id-ID"/>
              </w:rPr>
              <w:lastRenderedPageBreak/>
              <w:t>yang ramah lingkungan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Kab. Pesawaran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  <w:lang w:val="id-ID" w:eastAsia="id-ID"/>
              </w:rPr>
              <w:t>monitoring</w:t>
            </w:r>
            <w:r w:rsidRPr="004A3D64">
              <w:rPr>
                <w:rFonts w:ascii="Bookman Old Style" w:hAnsi="Bookman Old Style" w:cs="Arial"/>
              </w:rPr>
              <w:t xml:space="preserve"> dan pengawasan peredaran hasil hutan dalam mencegah </w:t>
            </w:r>
            <w:r w:rsidRPr="004A3D64">
              <w:rPr>
                <w:rFonts w:ascii="Bookman Old Style" w:hAnsi="Bookman Old Style" w:cs="Arial"/>
                <w:i/>
              </w:rPr>
              <w:t>illegal logging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Kab. Pesawaran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51" w:hanging="182"/>
              <w:contextualSpacing w:val="0"/>
              <w:rPr>
                <w:rFonts w:ascii="Bookman Old Style" w:hAnsi="Bookman Old Style" w:cs="Arial"/>
                <w:lang w:val="id-ID" w:eastAsia="id-ID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DF1750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kawasan pertanian tanaman pangan</w:t>
            </w:r>
          </w:p>
          <w:p w:rsidR="00227AC6" w:rsidRPr="004A3D64" w:rsidRDefault="00227AC6" w:rsidP="00227AC6">
            <w:pPr>
              <w:pStyle w:val="ListParagraph"/>
              <w:spacing w:line="240" w:lineRule="auto"/>
              <w:ind w:left="356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227AC6" w:rsidRDefault="00DF1750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pengembangan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pertanian tanaman pangan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B42428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BP4K, </w:t>
            </w:r>
            <w:r w:rsidR="00DF1750"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  <w:r>
              <w:rPr>
                <w:rFonts w:ascii="Bookman Old Style" w:hAnsi="Bookman Old Style" w:cs="Arial"/>
                <w:sz w:val="24"/>
                <w:szCs w:val="24"/>
              </w:rPr>
              <w:t>, KETAHANAN PANGAN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peningkatan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ketahanan pangan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  <w:r w:rsidR="00B42428">
              <w:rPr>
                <w:rFonts w:ascii="Bookman Old Style" w:hAnsi="Bookman Old Style" w:cs="Arial"/>
                <w:sz w:val="24"/>
                <w:szCs w:val="24"/>
              </w:rPr>
              <w:t>, KETAHANAN PANGAN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penetapan lahan pertanian pangan berkelanjutan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 xml:space="preserve">pengembangan dan pembangunan prasarana dan </w:t>
            </w:r>
            <w:r w:rsidRPr="004A3D64">
              <w:rPr>
                <w:rFonts w:ascii="Bookman Old Style" w:hAnsi="Bookman Old Style" w:cs="Arial"/>
              </w:rPr>
              <w:t>sarana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pendukung kegiatan pertanian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227AC6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 kawasan hortikultura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menetapkan komoditas unggulan sesuai karakteristik sub kawasan berupa singkong dan jagung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A9601D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 xml:space="preserve">membangun prasarana dan sarana pertanian, seperti jalan produksi, peralatan budi daya dan teknologi </w:t>
            </w:r>
            <w:r w:rsidRPr="004A3D64">
              <w:rPr>
                <w:rFonts w:ascii="Bookman Old Style" w:hAnsi="Bookman Old Style" w:cs="Arial"/>
              </w:rPr>
              <w:lastRenderedPageBreak/>
              <w:t>pengolahan pasca panen</w:t>
            </w:r>
          </w:p>
          <w:p w:rsidR="00A9601D" w:rsidRPr="004A3D64" w:rsidRDefault="00A9601D" w:rsidP="00A9601D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DISHUTBUN, 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227AC6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meningkatkan produksi komoditas unggulan melalui intensifikasi lahan</w:t>
            </w:r>
          </w:p>
          <w:p w:rsidR="00227AC6" w:rsidRPr="004A3D64" w:rsidRDefault="00227AC6" w:rsidP="00227AC6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227AC6" w:rsidRPr="00ED5AB4" w:rsidTr="00F57379">
        <w:tc>
          <w:tcPr>
            <w:tcW w:w="641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227AC6" w:rsidRPr="004A3D64" w:rsidRDefault="00227AC6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27AC6" w:rsidRPr="004A3D64" w:rsidRDefault="00227AC6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27AC6" w:rsidRPr="004A3D64" w:rsidRDefault="00227AC6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 kawasan perkebunan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7F0EB5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mempertahankan luas areal perkebunan</w:t>
            </w:r>
          </w:p>
          <w:p w:rsidR="007F0EB5" w:rsidRPr="00227AC6" w:rsidRDefault="007F0EB5" w:rsidP="007F0EB5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  <w:p w:rsidR="00227AC6" w:rsidRPr="004A3D64" w:rsidRDefault="00227AC6" w:rsidP="00227AC6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7F0EB5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rehablitasi tanaman perkebunan rakyat</w:t>
            </w:r>
          </w:p>
          <w:p w:rsidR="007F0EB5" w:rsidRPr="00227AC6" w:rsidRDefault="007F0EB5" w:rsidP="007F0EB5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  <w:p w:rsidR="00227AC6" w:rsidRPr="004A3D64" w:rsidRDefault="00227AC6" w:rsidP="00227AC6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Pesawaram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7F0EB5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penerapan perkebunan pola PIR</w:t>
            </w:r>
          </w:p>
          <w:p w:rsidR="007F0EB5" w:rsidRPr="00227AC6" w:rsidRDefault="007F0EB5" w:rsidP="007F0EB5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  <w:p w:rsidR="00227AC6" w:rsidRPr="004A3D64" w:rsidRDefault="00227AC6" w:rsidP="00227AC6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DISHUTBUN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F57379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356" w:hanging="284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perwujudan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kawasan peternakan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pengembangan sistem prasarana dan sarana transporasi penunjang kegiatan peternakanpengembangan sentra peternakan ternak besar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</w:t>
            </w:r>
          </w:p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pengembangan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sentra peternakan ternak kecil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pengembangan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kawasan agribisnis peternakan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</w:rPr>
              <w:t>kawasan</w:t>
            </w:r>
            <w:r w:rsidRPr="004A3D64">
              <w:rPr>
                <w:rFonts w:ascii="Bookman Old Style" w:hAnsi="Bookman Old Style" w:cs="Arial"/>
                <w:lang w:val="id-ID"/>
              </w:rPr>
              <w:t xml:space="preserve"> integrasi pengembangan sentra peternakan unggas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pengembangan kawasan integrasi perternakan – tanaman pangan dan kawasan integrasi perternakan – perkebunan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DISTANNAK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pengembangan sentra budidaya perikanan air tawar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pengembangan kegiatan minapolitan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7F0EB5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</w:t>
            </w:r>
            <w:r w:rsidR="00DF1750"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dangcermin, Kec. Punduh Pedada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B42428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pengembangan industri pengolahan perikanan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color w:val="FF0000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peningkatan sarana prasarana dermaga perikanan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Padangcermin, Kec. Punduh Pedada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pemetaan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dan </w:t>
            </w:r>
            <w:r w:rsidRPr="004A3D64">
              <w:rPr>
                <w:rFonts w:ascii="Bookman Old Style" w:hAnsi="Bookman Old Style" w:cs="Arial"/>
                <w:lang w:val="sv-SE"/>
              </w:rPr>
              <w:lastRenderedPageBreak/>
              <w:t>inventarisasi sumberdaya tambang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lastRenderedPageBreak/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DISTAMBEN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APBN, APBD,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lastRenderedPageBreak/>
              <w:t>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eksplorasi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dan eksploitasi potensi yang ada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DISTAMBEN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pengendalian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dampak pertambangan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DISTAMBEN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 xml:space="preserve">pengembangan </w:t>
            </w:r>
            <w:r w:rsidRPr="004A3D64">
              <w:rPr>
                <w:rFonts w:ascii="Bookman Old Style" w:hAnsi="Bookman Old Style" w:cs="Arial"/>
                <w:lang w:val="id-ID"/>
              </w:rPr>
              <w:t>dan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peningkatan kawasan industri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DISPERINDAGKOP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 xml:space="preserve">pengembangan industri pengolahan hasil </w:t>
            </w:r>
            <w:r w:rsidRPr="004A3D64">
              <w:rPr>
                <w:rFonts w:ascii="Bookman Old Style" w:hAnsi="Bookman Old Style" w:cs="Arial"/>
                <w:lang w:val="id-ID"/>
              </w:rPr>
              <w:t>pertanian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DISPERINDAGKOP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pengembangan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industri kecil dan menengah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DISPERINDAGKOP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6436A2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peningkatan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kemampuan teknologi industri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DISPERINDAGKOP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 xml:space="preserve">pengembangan dan peningkatan aksesibilitas </w:t>
            </w:r>
            <w:r w:rsidRPr="004A3D64">
              <w:rPr>
                <w:rFonts w:ascii="Bookman Old Style" w:hAnsi="Bookman Old Style" w:cs="Arial"/>
                <w:lang w:val="id-ID"/>
              </w:rPr>
              <w:t>pendukung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pada wisata alam dan wisata budaya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 xml:space="preserve">pengembangan </w:t>
            </w:r>
            <w:r w:rsidRPr="004A3D64">
              <w:rPr>
                <w:rFonts w:ascii="Bookman Old Style" w:hAnsi="Bookman Old Style" w:cs="Arial"/>
                <w:lang w:val="id-ID"/>
              </w:rPr>
              <w:t>pemasaran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pariwisata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pengembangan</w:t>
            </w:r>
            <w:r w:rsidRPr="004A3D64">
              <w:rPr>
                <w:rFonts w:ascii="Bookman Old Style" w:hAnsi="Bookman Old Style" w:cs="Arial"/>
                <w:lang w:val="sv-SE"/>
              </w:rPr>
              <w:t xml:space="preserve"> pendukung pariwisata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>menyusun rencana pengembangan</w:t>
            </w:r>
            <w:r w:rsidRPr="004A3D64">
              <w:rPr>
                <w:rFonts w:ascii="Bookman Old Style" w:hAnsi="Bookman Old Style" w:cs="Arial"/>
              </w:rPr>
              <w:t xml:space="preserve"> pariwisata (RIPDA)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sv-SE"/>
              </w:rPr>
              <w:t>pengembangan</w:t>
            </w:r>
            <w:r w:rsidRPr="004A3D64">
              <w:rPr>
                <w:rFonts w:ascii="Bookman Old Style" w:hAnsi="Bookman Old Style" w:cs="Arial"/>
              </w:rPr>
              <w:t xml:space="preserve"> Kawasan perumahan perkotaan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jc w:val="left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 xml:space="preserve">perbaikan sarana dan prasarana perumahan </w:t>
            </w:r>
            <w:r w:rsidRPr="004A3D64">
              <w:rPr>
                <w:rFonts w:ascii="Bookman Old Style" w:hAnsi="Bookman Old Style" w:cs="Arial"/>
                <w:lang w:val="sv-SE"/>
              </w:rPr>
              <w:t>perdesaan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Kab.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pembangunan markas komando distrik militer (makodim)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  <w:lang w:val="id-ID"/>
              </w:rPr>
              <w:t>pembangunan</w:t>
            </w:r>
            <w:r w:rsidRPr="004A3D64">
              <w:rPr>
                <w:rFonts w:ascii="Bookman Old Style" w:hAnsi="Bookman Old Style" w:cs="Arial"/>
              </w:rPr>
              <w:t xml:space="preserve"> markas polisi resort (mapolres)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Kec,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 xml:space="preserve">penyusunan rencana tata bangunan dan </w:t>
            </w:r>
            <w:r w:rsidRPr="004A3D64">
              <w:rPr>
                <w:rFonts w:ascii="Bookman Old Style" w:hAnsi="Bookman Old Style" w:cs="Arial"/>
                <w:lang w:val="id-ID"/>
              </w:rPr>
              <w:t>lingkungan</w:t>
            </w:r>
            <w:r w:rsidRPr="004A3D64">
              <w:rPr>
                <w:rFonts w:ascii="Bookman Old Style" w:hAnsi="Bookman Old Style" w:cs="Arial"/>
              </w:rPr>
              <w:t xml:space="preserve"> (RTBL) kawasan industri Tegineneng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DISPERINDAGKOP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 xml:space="preserve">Penyusunan RDTR Kawasan 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 xml:space="preserve">penyusunan masterplan kawasan industri </w:t>
            </w:r>
            <w:r w:rsidRPr="004A3D64">
              <w:rPr>
                <w:rFonts w:ascii="Bookman Old Style" w:hAnsi="Bookman Old Style" w:cs="Arial"/>
                <w:lang w:val="id-ID"/>
              </w:rPr>
              <w:t>Tegineneng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DISPERINDAGKOP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 xml:space="preserve">Pengembangan </w:t>
            </w:r>
            <w:r w:rsidRPr="004A3D64">
              <w:rPr>
                <w:rFonts w:ascii="Bookman Old Style" w:hAnsi="Bookman Old Style" w:cs="Arial"/>
                <w:lang w:val="id-ID"/>
              </w:rPr>
              <w:t>Infastruktur</w:t>
            </w:r>
            <w:r w:rsidRPr="004A3D64">
              <w:rPr>
                <w:rFonts w:ascii="Bookman Old Style" w:hAnsi="Bookman Old Style" w:cs="Arial"/>
              </w:rPr>
              <w:t xml:space="preserve"> Kawasan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DISPERINDAGKOP</w:t>
            </w:r>
            <w:r w:rsidR="006436A2">
              <w:rPr>
                <w:rFonts w:ascii="Bookman Old Style" w:hAnsi="Bookman Old Style" w:cs="Arial"/>
                <w:sz w:val="24"/>
                <w:szCs w:val="24"/>
              </w:rPr>
              <w:t>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Penyusunan RDTR Kawasan</w:t>
            </w:r>
          </w:p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 xml:space="preserve">penyusunan rencana tata bangunan dan </w:t>
            </w:r>
            <w:r w:rsidRPr="004A3D64">
              <w:rPr>
                <w:rFonts w:ascii="Bookman Old Style" w:hAnsi="Bookman Old Style" w:cs="Arial"/>
                <w:lang w:val="id-ID"/>
              </w:rPr>
              <w:t>lingkungan</w:t>
            </w:r>
            <w:r w:rsidRPr="004A3D64">
              <w:rPr>
                <w:rFonts w:ascii="Bookman Old Style" w:hAnsi="Bookman Old Style" w:cs="Arial"/>
              </w:rPr>
              <w:t xml:space="preserve"> (RTBL) pengelolaan kawasan cagar budaya Bagelen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  <w:lang w:val="id-ID"/>
              </w:rPr>
            </w:pPr>
            <w:r w:rsidRPr="004A3D64">
              <w:rPr>
                <w:rFonts w:ascii="Bookman Old Style" w:hAnsi="Bookman Old Style" w:cs="Arial"/>
              </w:rPr>
              <w:t>pengembangan Aktivitas wisata penelitian kawasan cagar budaya Bagelen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DKPPORA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Penyusunan RDTR Kawasan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Padangcermin, Kec. Punduh Pedada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penyusunan masterplan kawasan minapolitan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Padangcermin, Kec. Punduh Pedada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pengembangan Infastruktur Kawasan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Padangcermin, Kec. Punduh Pedada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pengembangan budidaya air tawar</w:t>
            </w:r>
          </w:p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Seluruh kecamatan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pembangunan pengolahan ikan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7F0EB5">
            <w:pPr>
              <w:spacing w:line="240" w:lineRule="auto"/>
              <w:ind w:left="-18" w:firstLine="0"/>
              <w:jc w:val="left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Kec</w:t>
            </w:r>
            <w:r w:rsidR="007F0EB5">
              <w:rPr>
                <w:rFonts w:ascii="Bookman Old Style" w:hAnsi="Bookman Old Style" w:cs="Arial"/>
                <w:sz w:val="24"/>
                <w:szCs w:val="24"/>
              </w:rPr>
              <w:t xml:space="preserve">. 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>Padangcermin , Kec</w:t>
            </w:r>
            <w:r w:rsidR="007F0EB5">
              <w:rPr>
                <w:rFonts w:ascii="Bookman Old Style" w:hAnsi="Bookman Old Style" w:cs="Arial"/>
                <w:sz w:val="24"/>
                <w:szCs w:val="24"/>
              </w:rPr>
              <w:t>.</w:t>
            </w:r>
            <w:r w:rsidRPr="004A3D64">
              <w:rPr>
                <w:rFonts w:ascii="Bookman Old Style" w:hAnsi="Bookman Old Style" w:cs="Arial"/>
                <w:sz w:val="24"/>
                <w:szCs w:val="24"/>
              </w:rPr>
              <w:t xml:space="preserve"> Punduh Pedada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6436A2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pengembangan keramba ikan laut di pulau-pulau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Perairan Kab Pesawaran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DKP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525EE1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Penyusunan RDTR Kawasan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525EE1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pengembangan infastruktur kawasan agropolitan Gedongtataan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525EE1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Penyusunan RDTR Kawasan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525EE1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penyusunan RTBL kawasan perkotaan Gedongtataan</w:t>
            </w:r>
          </w:p>
          <w:p w:rsidR="00405597" w:rsidRPr="004A3D64" w:rsidRDefault="00405597" w:rsidP="00405597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 Gedongtataan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</w:t>
            </w:r>
            <w:r w:rsidR="00405597">
              <w:rPr>
                <w:rFonts w:ascii="Bookman Old Style" w:hAnsi="Bookman Old Style" w:cs="Arial"/>
                <w:sz w:val="24"/>
                <w:szCs w:val="24"/>
              </w:rPr>
              <w:t>, 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525EE1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405597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pengembangan infastruktur kawasan perkotaan Gedongtataan</w:t>
            </w:r>
          </w:p>
          <w:p w:rsidR="00405597" w:rsidRPr="00405597" w:rsidRDefault="00405597" w:rsidP="00405597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 Gedongtataan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525EE1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penyediaan jaringan air minum di kawasan pertahanan dan keamanan</w:t>
            </w:r>
          </w:p>
          <w:p w:rsidR="00405597" w:rsidRPr="004A3D64" w:rsidRDefault="00405597" w:rsidP="00405597">
            <w:pPr>
              <w:pStyle w:val="ListParagraph"/>
              <w:spacing w:line="240" w:lineRule="auto"/>
              <w:ind w:left="529" w:firstLine="0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</w:t>
            </w: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DF1750" w:rsidRPr="00ED5AB4" w:rsidTr="00525EE1">
        <w:tc>
          <w:tcPr>
            <w:tcW w:w="641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F1750" w:rsidRPr="004A3D64" w:rsidRDefault="00DF1750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penyediaan jaringan sanitasi di kawasan pertahanan dan keamanan</w:t>
            </w:r>
          </w:p>
        </w:tc>
        <w:tc>
          <w:tcPr>
            <w:tcW w:w="198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</w:t>
            </w: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F1750" w:rsidRPr="004A3D64" w:rsidRDefault="00DF1750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DF1750" w:rsidRPr="004A3D64" w:rsidRDefault="00DF1750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405597" w:rsidRPr="00ED5AB4" w:rsidTr="00525EE1">
        <w:tc>
          <w:tcPr>
            <w:tcW w:w="641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405597" w:rsidRPr="004A3D64" w:rsidRDefault="00405597" w:rsidP="001A502E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 xml:space="preserve">Pembangunan </w:t>
            </w:r>
            <w:r w:rsidRPr="004A3D64">
              <w:rPr>
                <w:rFonts w:ascii="Bookman Old Style" w:hAnsi="Bookman Old Style" w:cs="Arial"/>
                <w:lang w:val="id-ID"/>
              </w:rPr>
              <w:t>jalan lingkar luar (outer ring road) Binong – Kota Bandar Lampung</w:t>
            </w:r>
          </w:p>
        </w:tc>
        <w:tc>
          <w:tcPr>
            <w:tcW w:w="1980" w:type="dxa"/>
            <w:shd w:val="clear" w:color="auto" w:fill="auto"/>
          </w:tcPr>
          <w:p w:rsidR="00405597" w:rsidRPr="004A3D64" w:rsidRDefault="00405597" w:rsidP="001A502E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405597" w:rsidRPr="004A3D64" w:rsidRDefault="00405597" w:rsidP="001A502E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405597" w:rsidRPr="004A3D64" w:rsidRDefault="00405597" w:rsidP="001A502E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APBD-I</w:t>
            </w:r>
          </w:p>
        </w:tc>
      </w:tr>
      <w:tr w:rsidR="00405597" w:rsidRPr="00ED5AB4" w:rsidTr="00525EE1">
        <w:tc>
          <w:tcPr>
            <w:tcW w:w="641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405597" w:rsidRPr="004A3D64" w:rsidRDefault="00405597" w:rsidP="001A502E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 xml:space="preserve">Pelebaran ruas Gd.Tataan- kedondong– Sukamara sepanjang 6 KM dengan Titik Pengenal Awal Sp. Gd. Tataan (Tugu Pengantin) - Pampangan </w:t>
            </w:r>
          </w:p>
        </w:tc>
        <w:tc>
          <w:tcPr>
            <w:tcW w:w="1980" w:type="dxa"/>
            <w:shd w:val="clear" w:color="auto" w:fill="auto"/>
          </w:tcPr>
          <w:p w:rsidR="00405597" w:rsidRPr="004A3D64" w:rsidRDefault="00405597" w:rsidP="001A502E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Gedongtataan</w:t>
            </w: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405597" w:rsidRPr="004A3D64" w:rsidRDefault="00405597" w:rsidP="001A502E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405597" w:rsidRPr="004A3D64" w:rsidRDefault="00405597" w:rsidP="001A502E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DPU</w:t>
            </w:r>
          </w:p>
        </w:tc>
        <w:tc>
          <w:tcPr>
            <w:tcW w:w="1350" w:type="dxa"/>
          </w:tcPr>
          <w:p w:rsidR="00405597" w:rsidRPr="004A3D64" w:rsidRDefault="00405597" w:rsidP="001A502E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APBD-I</w:t>
            </w:r>
          </w:p>
        </w:tc>
      </w:tr>
      <w:tr w:rsidR="00405597" w:rsidRPr="00ED5AB4" w:rsidTr="00525EE1">
        <w:tc>
          <w:tcPr>
            <w:tcW w:w="641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405597" w:rsidRPr="004A3D64" w:rsidRDefault="00405597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Rencana Pengembangan Pariwisata, khususnya yang berbatasan dengan Kota Bandar Lampung</w:t>
            </w:r>
          </w:p>
        </w:tc>
        <w:tc>
          <w:tcPr>
            <w:tcW w:w="1980" w:type="dxa"/>
            <w:shd w:val="clear" w:color="auto" w:fill="auto"/>
          </w:tcPr>
          <w:p w:rsidR="00405597" w:rsidRPr="004A3D64" w:rsidRDefault="00405597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</w:t>
            </w: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405597" w:rsidRPr="004A3D64" w:rsidRDefault="00405597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DINAS PARIWISATA, DPU</w:t>
            </w:r>
          </w:p>
        </w:tc>
        <w:tc>
          <w:tcPr>
            <w:tcW w:w="1350" w:type="dxa"/>
          </w:tcPr>
          <w:p w:rsidR="00405597" w:rsidRPr="004A3D64" w:rsidRDefault="00405597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  <w:tr w:rsidR="00405597" w:rsidRPr="00ED5AB4" w:rsidTr="00525EE1">
        <w:tc>
          <w:tcPr>
            <w:tcW w:w="641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405597" w:rsidRPr="004A3D64" w:rsidRDefault="00405597" w:rsidP="00DF1750">
            <w:pPr>
              <w:pStyle w:val="ListParagraph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="Bookman Old Style" w:hAnsi="Bookman Old Style" w:cs="Arial"/>
              </w:rPr>
            </w:pPr>
            <w:r w:rsidRPr="004A3D64">
              <w:rPr>
                <w:rFonts w:ascii="Bookman Old Style" w:hAnsi="Bookman Old Style" w:cs="Arial"/>
              </w:rPr>
              <w:t>Rencana Pengelolaan Kawasan Industri Besar yang memperhatikan aspek lingkungan, ketersediaan sumberdaya air, geologi dan hidrogeologi</w:t>
            </w:r>
          </w:p>
        </w:tc>
        <w:tc>
          <w:tcPr>
            <w:tcW w:w="1980" w:type="dxa"/>
            <w:shd w:val="clear" w:color="auto" w:fill="auto"/>
          </w:tcPr>
          <w:p w:rsidR="00405597" w:rsidRPr="004A3D64" w:rsidRDefault="00405597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Tegineneng</w:t>
            </w:r>
          </w:p>
          <w:p w:rsidR="00405597" w:rsidRPr="004A3D64" w:rsidRDefault="00405597" w:rsidP="00DF1750">
            <w:pPr>
              <w:spacing w:line="240" w:lineRule="auto"/>
              <w:ind w:left="-18" w:firstLine="0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4A3D64"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  <w:t>Kec. Padangcermin</w:t>
            </w: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05597" w:rsidRPr="004A3D64" w:rsidRDefault="00405597" w:rsidP="00DF175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405597" w:rsidRPr="004A3D64" w:rsidRDefault="00405597" w:rsidP="00D94531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BAPPEDA, DPU</w:t>
            </w:r>
            <w:r w:rsidR="00D94531">
              <w:rPr>
                <w:rFonts w:ascii="Bookman Old Style" w:hAnsi="Bookman Old Style" w:cs="Arial"/>
                <w:sz w:val="24"/>
                <w:szCs w:val="24"/>
              </w:rPr>
              <w:t xml:space="preserve">, </w:t>
            </w:r>
            <w:r w:rsidR="00D94531" w:rsidRPr="004A3D64">
              <w:rPr>
                <w:rFonts w:ascii="Bookman Old Style" w:hAnsi="Bookman Old Style" w:cs="Arial"/>
                <w:sz w:val="24"/>
                <w:szCs w:val="24"/>
              </w:rPr>
              <w:t>DIKOPERINDAG</w:t>
            </w:r>
            <w:r w:rsidR="00D94531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405597" w:rsidRPr="004A3D64" w:rsidRDefault="00405597" w:rsidP="00DF1750">
            <w:pPr>
              <w:spacing w:line="240" w:lineRule="auto"/>
              <w:ind w:left="28" w:hanging="28"/>
              <w:rPr>
                <w:rFonts w:ascii="Bookman Old Style" w:hAnsi="Bookman Old Style" w:cs="Arial"/>
                <w:sz w:val="24"/>
                <w:szCs w:val="24"/>
              </w:rPr>
            </w:pPr>
            <w:r w:rsidRPr="004A3D64">
              <w:rPr>
                <w:rFonts w:ascii="Bookman Old Style" w:hAnsi="Bookman Old Style" w:cs="Arial"/>
                <w:sz w:val="24"/>
                <w:szCs w:val="24"/>
              </w:rPr>
              <w:t>APBN, APBD, SWASTA</w:t>
            </w:r>
          </w:p>
        </w:tc>
      </w:tr>
    </w:tbl>
    <w:p w:rsidR="000C0949" w:rsidRDefault="000C0949" w:rsidP="00D94531">
      <w:pPr>
        <w:ind w:left="0" w:firstLine="0"/>
        <w:jc w:val="center"/>
      </w:pPr>
    </w:p>
    <w:p w:rsidR="00F01D9F" w:rsidRPr="00F01D9F" w:rsidRDefault="00F01D9F" w:rsidP="00D94531">
      <w:pPr>
        <w:ind w:left="0" w:firstLine="0"/>
        <w:jc w:val="center"/>
        <w:rPr>
          <w:b/>
        </w:rPr>
      </w:pPr>
    </w:p>
    <w:tbl>
      <w:tblPr>
        <w:tblStyle w:val="TableGrid"/>
        <w:tblW w:w="5164" w:type="dxa"/>
        <w:tblInd w:w="11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4"/>
      </w:tblGrid>
      <w:tr w:rsidR="00F01D9F" w:rsidRPr="00F01D9F" w:rsidTr="008D3239">
        <w:trPr>
          <w:trHeight w:val="448"/>
        </w:trPr>
        <w:tc>
          <w:tcPr>
            <w:tcW w:w="5164" w:type="dxa"/>
          </w:tcPr>
          <w:p w:rsidR="00F01D9F" w:rsidRPr="00F01D9F" w:rsidRDefault="00F01D9F" w:rsidP="00D94531">
            <w:pPr>
              <w:ind w:left="0" w:firstLine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F01D9F">
              <w:rPr>
                <w:rFonts w:ascii="Bookman Old Style" w:hAnsi="Bookman Old Style"/>
                <w:b/>
                <w:sz w:val="24"/>
                <w:szCs w:val="24"/>
              </w:rPr>
              <w:t>BUPATI PESAWARAN</w:t>
            </w:r>
            <w:r w:rsidR="00FA6918">
              <w:rPr>
                <w:rFonts w:ascii="Bookman Old Style" w:hAnsi="Bookman Old Style"/>
                <w:b/>
                <w:sz w:val="24"/>
                <w:szCs w:val="24"/>
              </w:rPr>
              <w:t>,</w:t>
            </w:r>
          </w:p>
          <w:p w:rsidR="00F01D9F" w:rsidRPr="00F01D9F" w:rsidRDefault="00F01D9F" w:rsidP="00D94531">
            <w:pPr>
              <w:ind w:left="0" w:firstLine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8D3239" w:rsidRDefault="008D3239" w:rsidP="00D94531">
            <w:pPr>
              <w:ind w:left="0" w:firstLine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A6918" w:rsidRPr="00F01D9F" w:rsidRDefault="00FA6918" w:rsidP="00D94531">
            <w:pPr>
              <w:ind w:left="0" w:firstLine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01D9F" w:rsidRPr="008D3239" w:rsidRDefault="00F01D9F" w:rsidP="008D3239">
            <w:pPr>
              <w:ind w:left="0" w:firstLine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F01D9F">
              <w:rPr>
                <w:rFonts w:ascii="Bookman Old Style" w:hAnsi="Bookman Old Style"/>
                <w:b/>
                <w:sz w:val="24"/>
                <w:szCs w:val="24"/>
              </w:rPr>
              <w:t>ARIES SANDI DARMA PUTR</w:t>
            </w:r>
            <w:r w:rsidR="008D3239">
              <w:rPr>
                <w:rFonts w:ascii="Bookman Old Style" w:hAnsi="Bookman Old Style"/>
                <w:b/>
                <w:sz w:val="24"/>
                <w:szCs w:val="24"/>
              </w:rPr>
              <w:t>A</w:t>
            </w:r>
          </w:p>
        </w:tc>
      </w:tr>
    </w:tbl>
    <w:p w:rsidR="00F01D9F" w:rsidRDefault="00F01D9F" w:rsidP="00D94531">
      <w:pPr>
        <w:ind w:left="0" w:firstLine="0"/>
        <w:jc w:val="center"/>
      </w:pPr>
    </w:p>
    <w:sectPr w:rsidR="00F01D9F" w:rsidSect="005B0001">
      <w:pgSz w:w="18706" w:h="12240" w:orient="landscape" w:code="512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0C16"/>
    <w:multiLevelType w:val="hybridMultilevel"/>
    <w:tmpl w:val="996AFBAA"/>
    <w:lvl w:ilvl="0" w:tplc="905E010C">
      <w:start w:val="1"/>
      <w:numFmt w:val="bullet"/>
      <w:lvlText w:val="-"/>
      <w:lvlJc w:val="left"/>
      <w:pPr>
        <w:ind w:left="529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1">
    <w:nsid w:val="0BC8317A"/>
    <w:multiLevelType w:val="hybridMultilevel"/>
    <w:tmpl w:val="B1A83096"/>
    <w:lvl w:ilvl="0" w:tplc="6A6C1834">
      <w:start w:val="1"/>
      <w:numFmt w:val="bullet"/>
      <w:lvlText w:val="-"/>
      <w:lvlJc w:val="left"/>
      <w:pPr>
        <w:ind w:left="529" w:hanging="360"/>
      </w:pPr>
      <w:rPr>
        <w:rFonts w:ascii="Bookman Old Style" w:eastAsia="Times New Roman" w:hAnsi="Bookman Old Style" w:cs="Aria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2">
    <w:nsid w:val="124058AB"/>
    <w:multiLevelType w:val="hybridMultilevel"/>
    <w:tmpl w:val="6420A472"/>
    <w:lvl w:ilvl="0" w:tplc="A844B64E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">
    <w:nsid w:val="1B820470"/>
    <w:multiLevelType w:val="hybridMultilevel"/>
    <w:tmpl w:val="96EE9B3C"/>
    <w:lvl w:ilvl="0" w:tplc="DD1CF4B0">
      <w:start w:val="1"/>
      <w:numFmt w:val="lowerLetter"/>
      <w:lvlText w:val="%1."/>
      <w:lvlJc w:val="left"/>
      <w:pPr>
        <w:ind w:left="711" w:hanging="360"/>
      </w:pPr>
      <w:rPr>
        <w:rFonts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>
    <w:nsid w:val="24742044"/>
    <w:multiLevelType w:val="hybridMultilevel"/>
    <w:tmpl w:val="F82C3D52"/>
    <w:lvl w:ilvl="0" w:tplc="6A6C1834">
      <w:start w:val="1"/>
      <w:numFmt w:val="bullet"/>
      <w:lvlText w:val="-"/>
      <w:lvlJc w:val="left"/>
      <w:pPr>
        <w:ind w:left="1076" w:hanging="360"/>
      </w:pPr>
      <w:rPr>
        <w:rFonts w:ascii="Bookman Old Style" w:eastAsia="Times New Roman" w:hAnsi="Bookman Old Style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>
    <w:nsid w:val="28E46FFF"/>
    <w:multiLevelType w:val="hybridMultilevel"/>
    <w:tmpl w:val="F6D28E4E"/>
    <w:lvl w:ilvl="0" w:tplc="905E010C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A76A9"/>
    <w:multiLevelType w:val="hybridMultilevel"/>
    <w:tmpl w:val="1A1AC35E"/>
    <w:lvl w:ilvl="0" w:tplc="8886DF1C">
      <w:start w:val="1"/>
      <w:numFmt w:val="lowerLetter"/>
      <w:lvlText w:val="%1."/>
      <w:lvlJc w:val="left"/>
      <w:pPr>
        <w:ind w:left="711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>
    <w:nsid w:val="65390FDC"/>
    <w:multiLevelType w:val="hybridMultilevel"/>
    <w:tmpl w:val="5CBCEA48"/>
    <w:lvl w:ilvl="0" w:tplc="82F43B76">
      <w:start w:val="1"/>
      <w:numFmt w:val="decimal"/>
      <w:lvlText w:val="%1."/>
      <w:lvlJc w:val="left"/>
      <w:pPr>
        <w:ind w:left="107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8">
    <w:nsid w:val="7131459E"/>
    <w:multiLevelType w:val="hybridMultilevel"/>
    <w:tmpl w:val="9EB89408"/>
    <w:lvl w:ilvl="0" w:tplc="8B06DC10">
      <w:start w:val="1"/>
      <w:numFmt w:val="lowerLetter"/>
      <w:lvlText w:val="%1."/>
      <w:lvlJc w:val="left"/>
      <w:pPr>
        <w:ind w:left="711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9">
    <w:nsid w:val="7DA16FC6"/>
    <w:multiLevelType w:val="hybridMultilevel"/>
    <w:tmpl w:val="A7AC08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0C0949"/>
    <w:rsid w:val="000147B3"/>
    <w:rsid w:val="000C0949"/>
    <w:rsid w:val="001F74A0"/>
    <w:rsid w:val="00227AC6"/>
    <w:rsid w:val="003D3CE6"/>
    <w:rsid w:val="00405597"/>
    <w:rsid w:val="0046408F"/>
    <w:rsid w:val="0050068D"/>
    <w:rsid w:val="00525EE1"/>
    <w:rsid w:val="005B0001"/>
    <w:rsid w:val="00616328"/>
    <w:rsid w:val="006436A2"/>
    <w:rsid w:val="006C07D9"/>
    <w:rsid w:val="007463C9"/>
    <w:rsid w:val="00771727"/>
    <w:rsid w:val="007F0EB5"/>
    <w:rsid w:val="008D3239"/>
    <w:rsid w:val="008E1A62"/>
    <w:rsid w:val="00A9601D"/>
    <w:rsid w:val="00B42428"/>
    <w:rsid w:val="00CB740E"/>
    <w:rsid w:val="00CF3443"/>
    <w:rsid w:val="00D21814"/>
    <w:rsid w:val="00D94531"/>
    <w:rsid w:val="00DF1750"/>
    <w:rsid w:val="00DF2422"/>
    <w:rsid w:val="00DF3D1B"/>
    <w:rsid w:val="00E11C40"/>
    <w:rsid w:val="00EB5629"/>
    <w:rsid w:val="00ED110C"/>
    <w:rsid w:val="00ED5AB4"/>
    <w:rsid w:val="00EF6A6D"/>
    <w:rsid w:val="00F01D9F"/>
    <w:rsid w:val="00F57379"/>
    <w:rsid w:val="00FA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949"/>
    <w:pPr>
      <w:spacing w:line="360" w:lineRule="auto"/>
      <w:ind w:left="547" w:hanging="547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qFormat/>
    <w:rsid w:val="00DF2422"/>
    <w:pPr>
      <w:ind w:left="720"/>
      <w:contextualSpacing/>
    </w:pPr>
  </w:style>
  <w:style w:type="table" w:styleId="TableGrid">
    <w:name w:val="Table Grid"/>
    <w:basedOn w:val="TableNormal"/>
    <w:uiPriority w:val="59"/>
    <w:rsid w:val="000C0949"/>
    <w:pPr>
      <w:jc w:val="both"/>
    </w:pPr>
    <w:rPr>
      <w:rFonts w:ascii="Footlight MT Light" w:eastAsiaTheme="minorHAnsi" w:hAnsi="Footlight MT Light"/>
      <w:iCs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kepala Char"/>
    <w:basedOn w:val="DefaultParagraphFont"/>
    <w:link w:val="ListParagraph"/>
    <w:rsid w:val="00ED5AB4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2BC79-0A50-4C37-B9EA-325B38AEC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52</Pages>
  <Words>4296</Words>
  <Characters>24492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UZER</cp:lastModifiedBy>
  <cp:revision>8</cp:revision>
  <dcterms:created xsi:type="dcterms:W3CDTF">2012-04-18T05:20:00Z</dcterms:created>
  <dcterms:modified xsi:type="dcterms:W3CDTF">2012-05-22T07:48:00Z</dcterms:modified>
</cp:coreProperties>
</file>